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8F1" w:rsidRDefault="003578F1" w:rsidP="00081F2A">
      <w:pPr>
        <w:suppressAutoHyphens/>
        <w:spacing w:after="0" w:line="300" w:lineRule="atLeast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ru-RU"/>
        </w:rPr>
      </w:pPr>
    </w:p>
    <w:p w:rsidR="00FB2913" w:rsidRDefault="00FB2913" w:rsidP="00081F2A">
      <w:pPr>
        <w:pStyle w:val="aa"/>
        <w:suppressAutoHyphens/>
        <w:ind w:firstLine="720"/>
        <w:jc w:val="right"/>
        <w:rPr>
          <w:b/>
          <w:bCs/>
          <w:sz w:val="16"/>
          <w:szCs w:val="16"/>
        </w:rPr>
      </w:pPr>
    </w:p>
    <w:p w:rsidR="00FB2913" w:rsidRPr="00FB2913" w:rsidRDefault="00FB2913" w:rsidP="00081F2A">
      <w:pPr>
        <w:pStyle w:val="aa"/>
        <w:suppressAutoHyphens/>
        <w:ind w:firstLine="720"/>
        <w:rPr>
          <w:b/>
          <w:bCs/>
          <w:szCs w:val="28"/>
        </w:rPr>
      </w:pPr>
    </w:p>
    <w:p w:rsidR="00FB2913" w:rsidRPr="00FB2913" w:rsidRDefault="008419FF" w:rsidP="00081F2A">
      <w:pPr>
        <w:pStyle w:val="aa"/>
        <w:suppressAutoHyphens/>
        <w:ind w:firstLine="720"/>
        <w:rPr>
          <w:b/>
          <w:bCs/>
          <w:szCs w:val="28"/>
        </w:rPr>
      </w:pPr>
      <w:r>
        <w:rPr>
          <w:b/>
          <w:bCs/>
          <w:szCs w:val="28"/>
        </w:rPr>
        <w:t>СПРАВКА</w:t>
      </w:r>
      <w:r w:rsidR="00041E93">
        <w:rPr>
          <w:b/>
          <w:bCs/>
          <w:szCs w:val="28"/>
        </w:rPr>
        <w:t xml:space="preserve"> </w:t>
      </w:r>
    </w:p>
    <w:p w:rsidR="003E077C" w:rsidRDefault="00A43E4E" w:rsidP="00081F2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3E4E">
        <w:rPr>
          <w:rFonts w:ascii="Times New Roman" w:hAnsi="Times New Roman"/>
          <w:b/>
          <w:sz w:val="28"/>
          <w:szCs w:val="28"/>
        </w:rPr>
        <w:t>О</w:t>
      </w:r>
      <w:r w:rsidR="006D0395">
        <w:rPr>
          <w:rFonts w:ascii="Times New Roman" w:hAnsi="Times New Roman"/>
          <w:b/>
          <w:sz w:val="28"/>
          <w:szCs w:val="28"/>
        </w:rPr>
        <w:t xml:space="preserve"> нарушениях, выявленных при проведении контрольно-надзорных мероприятий в 2016 году и мерах, принимаемых Министерством образования и науки Камчатского края, по их предупреждению</w:t>
      </w:r>
    </w:p>
    <w:p w:rsidR="00081F2A" w:rsidRDefault="00081F2A" w:rsidP="00081F2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DFB" w:rsidRDefault="00DF7DFB" w:rsidP="00081F2A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53C5A" w:rsidRDefault="0032722B" w:rsidP="00DF7DF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</w:t>
      </w:r>
      <w:bookmarkStart w:id="0" w:name="_GoBack"/>
      <w:bookmarkEnd w:id="0"/>
      <w:r w:rsidR="00C53C5A">
        <w:rPr>
          <w:rFonts w:ascii="Times New Roman" w:hAnsi="Times New Roman"/>
          <w:sz w:val="28"/>
          <w:szCs w:val="28"/>
        </w:rPr>
        <w:t>рамках действующего законодательства отдел надзора и контроля  осуществляет контрольно-надзорные функции по нескольким направлениям: контроль соблюдения образовательной организацией лицензионных требований и условий при осуществлен</w:t>
      </w:r>
      <w:r w:rsidR="00DF7DFB">
        <w:rPr>
          <w:rFonts w:ascii="Times New Roman" w:hAnsi="Times New Roman"/>
          <w:sz w:val="28"/>
          <w:szCs w:val="28"/>
        </w:rPr>
        <w:t>ии образовательной деятельности,</w:t>
      </w:r>
      <w:r w:rsidR="00C53C5A">
        <w:rPr>
          <w:rFonts w:ascii="Times New Roman" w:hAnsi="Times New Roman"/>
          <w:sz w:val="28"/>
          <w:szCs w:val="28"/>
        </w:rPr>
        <w:t xml:space="preserve"> </w:t>
      </w:r>
      <w:r w:rsidR="00C53C5A">
        <w:rPr>
          <w:rFonts w:ascii="Times New Roman" w:hAnsi="Times New Roman"/>
          <w:bCs/>
          <w:sz w:val="28"/>
          <w:szCs w:val="28"/>
        </w:rPr>
        <w:t>государственный контроль (надзор) в сфере образования, который, в свою очередь, включает в себя государственный контроль качества образования и государственный надзор в сфере образования.</w:t>
      </w:r>
    </w:p>
    <w:p w:rsidR="00931530" w:rsidRPr="00D93557" w:rsidRDefault="00DF7DFB" w:rsidP="00DF7DF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Так, в минувшем году </w:t>
      </w:r>
      <w:r w:rsidR="000C763D" w:rsidRPr="00931530">
        <w:rPr>
          <w:rFonts w:ascii="Times New Roman" w:hAnsi="Times New Roman" w:cs="Times New Roman"/>
          <w:bCs/>
          <w:sz w:val="28"/>
          <w:szCs w:val="28"/>
        </w:rPr>
        <w:t>отделом надзора и контроля проведено 156 проверок,</w:t>
      </w:r>
      <w:r w:rsidR="000C763D" w:rsidRPr="00931530">
        <w:rPr>
          <w:rFonts w:ascii="Times New Roman" w:hAnsi="Times New Roman" w:cs="Times New Roman"/>
          <w:sz w:val="28"/>
          <w:szCs w:val="28"/>
        </w:rPr>
        <w:t xml:space="preserve"> из</w:t>
      </w:r>
      <w:r w:rsidR="000C763D">
        <w:rPr>
          <w:rFonts w:ascii="Times New Roman" w:hAnsi="Times New Roman" w:cs="Times New Roman"/>
          <w:sz w:val="28"/>
          <w:szCs w:val="28"/>
        </w:rPr>
        <w:t xml:space="preserve"> </w:t>
      </w:r>
      <w:r w:rsidR="00931530">
        <w:rPr>
          <w:rFonts w:ascii="Times New Roman" w:hAnsi="Times New Roman" w:cs="Times New Roman"/>
          <w:sz w:val="28"/>
          <w:szCs w:val="28"/>
        </w:rPr>
        <w:t>которых</w:t>
      </w:r>
      <w:r w:rsidR="000C763D">
        <w:rPr>
          <w:rFonts w:ascii="Times New Roman" w:hAnsi="Times New Roman" w:cs="Times New Roman"/>
          <w:sz w:val="28"/>
          <w:szCs w:val="28"/>
        </w:rPr>
        <w:t xml:space="preserve"> </w:t>
      </w:r>
      <w:r w:rsidR="00854EC5" w:rsidRPr="00F41B8C">
        <w:rPr>
          <w:rFonts w:ascii="Times New Roman" w:hAnsi="Times New Roman" w:cs="Times New Roman"/>
          <w:sz w:val="28"/>
          <w:szCs w:val="28"/>
        </w:rPr>
        <w:t>9</w:t>
      </w:r>
      <w:r w:rsidR="005A63F6">
        <w:rPr>
          <w:rFonts w:ascii="Times New Roman" w:hAnsi="Times New Roman" w:cs="Times New Roman"/>
          <w:sz w:val="28"/>
          <w:szCs w:val="28"/>
        </w:rPr>
        <w:t>3</w:t>
      </w:r>
      <w:r w:rsidR="000339B9" w:rsidRPr="00F41B8C">
        <w:rPr>
          <w:rFonts w:ascii="Times New Roman" w:hAnsi="Times New Roman" w:cs="Times New Roman"/>
          <w:sz w:val="28"/>
          <w:szCs w:val="28"/>
        </w:rPr>
        <w:t xml:space="preserve"> плановы</w:t>
      </w:r>
      <w:r w:rsidR="000C763D">
        <w:rPr>
          <w:rFonts w:ascii="Times New Roman" w:hAnsi="Times New Roman" w:cs="Times New Roman"/>
          <w:sz w:val="28"/>
          <w:szCs w:val="28"/>
        </w:rPr>
        <w:t xml:space="preserve">е </w:t>
      </w:r>
      <w:r w:rsidR="003823DD">
        <w:rPr>
          <w:rFonts w:ascii="Times New Roman" w:hAnsi="Times New Roman" w:cs="Times New Roman"/>
          <w:sz w:val="28"/>
          <w:szCs w:val="28"/>
        </w:rPr>
        <w:t>и</w:t>
      </w:r>
      <w:r w:rsidR="005A63F6">
        <w:rPr>
          <w:rFonts w:ascii="Times New Roman" w:hAnsi="Times New Roman" w:cs="Times New Roman"/>
          <w:sz w:val="28"/>
          <w:szCs w:val="28"/>
        </w:rPr>
        <w:t xml:space="preserve"> 63</w:t>
      </w:r>
      <w:r w:rsidR="003823DD">
        <w:rPr>
          <w:rFonts w:ascii="Times New Roman" w:hAnsi="Times New Roman" w:cs="Times New Roman"/>
          <w:sz w:val="28"/>
          <w:szCs w:val="28"/>
        </w:rPr>
        <w:t xml:space="preserve"> внепланов</w:t>
      </w:r>
      <w:r w:rsidR="000C763D">
        <w:rPr>
          <w:rFonts w:ascii="Times New Roman" w:hAnsi="Times New Roman" w:cs="Times New Roman"/>
          <w:sz w:val="28"/>
          <w:szCs w:val="28"/>
        </w:rPr>
        <w:t>ые</w:t>
      </w:r>
      <w:r w:rsidR="003823DD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0C763D">
        <w:rPr>
          <w:rFonts w:ascii="Times New Roman" w:hAnsi="Times New Roman" w:cs="Times New Roman"/>
          <w:sz w:val="28"/>
          <w:szCs w:val="28"/>
        </w:rPr>
        <w:t>и</w:t>
      </w:r>
      <w:r w:rsidR="003823DD">
        <w:rPr>
          <w:rFonts w:ascii="Times New Roman" w:hAnsi="Times New Roman" w:cs="Times New Roman"/>
          <w:sz w:val="28"/>
          <w:szCs w:val="28"/>
        </w:rPr>
        <w:t xml:space="preserve">. </w:t>
      </w:r>
      <w:r w:rsidR="00854EC5" w:rsidRPr="00F41B8C">
        <w:rPr>
          <w:rFonts w:ascii="Times New Roman" w:hAnsi="Times New Roman" w:cs="Times New Roman"/>
          <w:sz w:val="28"/>
          <w:szCs w:val="28"/>
        </w:rPr>
        <w:t xml:space="preserve"> План проведения</w:t>
      </w:r>
      <w:r w:rsidR="00892078">
        <w:rPr>
          <w:rFonts w:ascii="Times New Roman" w:hAnsi="Times New Roman" w:cs="Times New Roman"/>
          <w:sz w:val="28"/>
          <w:szCs w:val="28"/>
        </w:rPr>
        <w:t xml:space="preserve"> проверок</w:t>
      </w:r>
      <w:r w:rsidR="00854EC5" w:rsidRPr="00F41B8C">
        <w:rPr>
          <w:rFonts w:ascii="Times New Roman" w:hAnsi="Times New Roman" w:cs="Times New Roman"/>
          <w:sz w:val="28"/>
          <w:szCs w:val="28"/>
        </w:rPr>
        <w:t xml:space="preserve"> на 2016 год выполнен в полном объеме.</w:t>
      </w:r>
      <w:r w:rsidR="00D93557">
        <w:rPr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931530" w:rsidRDefault="00931530" w:rsidP="00DF7DF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3E77" w:rsidRPr="00931530">
        <w:rPr>
          <w:rFonts w:ascii="Times New Roman" w:hAnsi="Times New Roman" w:cs="Times New Roman"/>
          <w:sz w:val="28"/>
          <w:szCs w:val="28"/>
        </w:rPr>
        <w:t xml:space="preserve"> настоящее время утвержденные планы проведения Министерством проверок в отношении юридических лиц и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на</w:t>
      </w:r>
      <w:r w:rsidR="00793E77" w:rsidRPr="00931530">
        <w:rPr>
          <w:rFonts w:ascii="Times New Roman" w:hAnsi="Times New Roman" w:cs="Times New Roman"/>
          <w:sz w:val="28"/>
          <w:szCs w:val="28"/>
        </w:rPr>
        <w:t xml:space="preserve"> 201</w:t>
      </w:r>
      <w:r w:rsidR="00674327" w:rsidRPr="00931530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6821A5" w:rsidRPr="00931530">
        <w:rPr>
          <w:rFonts w:ascii="Times New Roman" w:hAnsi="Times New Roman" w:cs="Times New Roman"/>
          <w:sz w:val="28"/>
          <w:szCs w:val="28"/>
        </w:rPr>
        <w:t xml:space="preserve"> согласованы с</w:t>
      </w:r>
      <w:r w:rsidR="00793E77" w:rsidRPr="00931530">
        <w:rPr>
          <w:rFonts w:ascii="Times New Roman" w:hAnsi="Times New Roman" w:cs="Times New Roman"/>
          <w:sz w:val="28"/>
          <w:szCs w:val="28"/>
        </w:rPr>
        <w:t xml:space="preserve"> Прокуратурой Камчатского края и размещены на странице Министерства портала Губернатора и Правительства Камчатского края.</w:t>
      </w:r>
    </w:p>
    <w:p w:rsidR="00931530" w:rsidRDefault="00793E77" w:rsidP="00DF7DFB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31530">
        <w:rPr>
          <w:rFonts w:ascii="Times New Roman" w:hAnsi="Times New Roman" w:cs="Times New Roman"/>
          <w:sz w:val="28"/>
          <w:szCs w:val="28"/>
        </w:rPr>
        <w:t>В 201</w:t>
      </w:r>
      <w:r w:rsidR="00674327" w:rsidRPr="00931530">
        <w:rPr>
          <w:rFonts w:ascii="Times New Roman" w:hAnsi="Times New Roman" w:cs="Times New Roman"/>
          <w:sz w:val="28"/>
          <w:szCs w:val="28"/>
        </w:rPr>
        <w:t>7</w:t>
      </w:r>
      <w:r w:rsidRPr="00931530">
        <w:rPr>
          <w:rFonts w:ascii="Times New Roman" w:hAnsi="Times New Roman" w:cs="Times New Roman"/>
          <w:sz w:val="28"/>
          <w:szCs w:val="28"/>
        </w:rPr>
        <w:t xml:space="preserve"> го</w:t>
      </w:r>
      <w:r w:rsidR="006821A5" w:rsidRPr="00931530">
        <w:rPr>
          <w:rFonts w:ascii="Times New Roman" w:hAnsi="Times New Roman" w:cs="Times New Roman"/>
          <w:sz w:val="28"/>
          <w:szCs w:val="28"/>
        </w:rPr>
        <w:t>ду</w:t>
      </w:r>
      <w:r w:rsidR="00931530">
        <w:rPr>
          <w:rFonts w:ascii="Times New Roman" w:hAnsi="Times New Roman" w:cs="Times New Roman"/>
          <w:sz w:val="28"/>
          <w:szCs w:val="28"/>
        </w:rPr>
        <w:t>,</w:t>
      </w:r>
      <w:r w:rsidR="006821A5" w:rsidRPr="00931530">
        <w:rPr>
          <w:rFonts w:ascii="Times New Roman" w:hAnsi="Times New Roman" w:cs="Times New Roman"/>
          <w:sz w:val="28"/>
          <w:szCs w:val="28"/>
        </w:rPr>
        <w:t xml:space="preserve"> согласно утвержденному плану</w:t>
      </w:r>
      <w:r w:rsidR="00931530">
        <w:rPr>
          <w:rFonts w:ascii="Times New Roman" w:hAnsi="Times New Roman" w:cs="Times New Roman"/>
          <w:sz w:val="28"/>
          <w:szCs w:val="28"/>
        </w:rPr>
        <w:t>,</w:t>
      </w:r>
      <w:r w:rsidR="00892078" w:rsidRPr="00931530">
        <w:rPr>
          <w:rFonts w:ascii="Times New Roman" w:hAnsi="Times New Roman" w:cs="Times New Roman"/>
          <w:sz w:val="28"/>
          <w:szCs w:val="28"/>
        </w:rPr>
        <w:t xml:space="preserve"> планируется</w:t>
      </w:r>
      <w:r w:rsidRPr="00931530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892078" w:rsidRPr="00931530">
        <w:rPr>
          <w:rFonts w:ascii="Times New Roman" w:hAnsi="Times New Roman" w:cs="Times New Roman"/>
          <w:sz w:val="28"/>
          <w:szCs w:val="28"/>
        </w:rPr>
        <w:t>ить 82</w:t>
      </w:r>
      <w:r w:rsidRPr="00931530">
        <w:rPr>
          <w:rFonts w:ascii="Times New Roman" w:hAnsi="Times New Roman" w:cs="Times New Roman"/>
          <w:sz w:val="28"/>
          <w:szCs w:val="28"/>
        </w:rPr>
        <w:t xml:space="preserve"> образовательные организации и</w:t>
      </w:r>
      <w:r w:rsidR="00892078" w:rsidRPr="00931530">
        <w:rPr>
          <w:rFonts w:ascii="Times New Roman" w:hAnsi="Times New Roman" w:cs="Times New Roman"/>
          <w:sz w:val="28"/>
          <w:szCs w:val="28"/>
        </w:rPr>
        <w:t xml:space="preserve"> 3</w:t>
      </w:r>
      <w:r w:rsidRPr="00931530"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 (</w:t>
      </w:r>
      <w:proofErr w:type="spellStart"/>
      <w:r w:rsidR="00892078" w:rsidRPr="00931530">
        <w:rPr>
          <w:rFonts w:ascii="Times New Roman" w:hAnsi="Times New Roman" w:cs="Times New Roman"/>
          <w:sz w:val="28"/>
          <w:szCs w:val="28"/>
        </w:rPr>
        <w:t>Карагинский</w:t>
      </w:r>
      <w:proofErr w:type="spellEnd"/>
      <w:r w:rsidR="00892078" w:rsidRPr="0093153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92078" w:rsidRPr="00931530">
        <w:rPr>
          <w:rFonts w:ascii="Times New Roman" w:hAnsi="Times New Roman" w:cs="Times New Roman"/>
          <w:sz w:val="28"/>
          <w:szCs w:val="28"/>
        </w:rPr>
        <w:t>Усть</w:t>
      </w:r>
      <w:proofErr w:type="spellEnd"/>
      <w:r w:rsidR="00931530">
        <w:rPr>
          <w:rFonts w:ascii="Times New Roman" w:hAnsi="Times New Roman" w:cs="Times New Roman"/>
          <w:sz w:val="28"/>
          <w:szCs w:val="28"/>
        </w:rPr>
        <w:t xml:space="preserve">-Большерецкий и </w:t>
      </w:r>
      <w:proofErr w:type="spellStart"/>
      <w:r w:rsidR="00931530">
        <w:rPr>
          <w:rFonts w:ascii="Times New Roman" w:hAnsi="Times New Roman" w:cs="Times New Roman"/>
          <w:sz w:val="28"/>
          <w:szCs w:val="28"/>
        </w:rPr>
        <w:t>Пенжин</w:t>
      </w:r>
      <w:r w:rsidR="00892078" w:rsidRPr="00931530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931530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892078" w:rsidRPr="00931530">
        <w:rPr>
          <w:rFonts w:ascii="Times New Roman" w:hAnsi="Times New Roman" w:cs="Times New Roman"/>
          <w:sz w:val="28"/>
          <w:szCs w:val="28"/>
        </w:rPr>
        <w:t>ые</w:t>
      </w:r>
      <w:r w:rsidRPr="00931530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892078" w:rsidRPr="00931530">
        <w:rPr>
          <w:rFonts w:ascii="Times New Roman" w:hAnsi="Times New Roman" w:cs="Times New Roman"/>
          <w:sz w:val="28"/>
          <w:szCs w:val="28"/>
        </w:rPr>
        <w:t>ы</w:t>
      </w:r>
      <w:r w:rsidRPr="00931530">
        <w:rPr>
          <w:rFonts w:ascii="Times New Roman" w:hAnsi="Times New Roman" w:cs="Times New Roman"/>
          <w:sz w:val="28"/>
          <w:szCs w:val="28"/>
        </w:rPr>
        <w:t>).</w:t>
      </w:r>
      <w:r w:rsidR="00892078" w:rsidRPr="00931530">
        <w:rPr>
          <w:rFonts w:ascii="Times New Roman" w:hAnsi="Times New Roman" w:cs="Times New Roman"/>
          <w:sz w:val="28"/>
          <w:szCs w:val="28"/>
        </w:rPr>
        <w:t xml:space="preserve"> Планируемые контрольно-надзорные мероприятия  в 2017 год</w:t>
      </w:r>
      <w:r w:rsidR="00931530">
        <w:rPr>
          <w:rFonts w:ascii="Times New Roman" w:hAnsi="Times New Roman" w:cs="Times New Roman"/>
          <w:sz w:val="28"/>
          <w:szCs w:val="28"/>
        </w:rPr>
        <w:t>у</w:t>
      </w:r>
      <w:r w:rsidR="00892078" w:rsidRPr="00931530">
        <w:rPr>
          <w:rFonts w:ascii="Times New Roman" w:hAnsi="Times New Roman" w:cs="Times New Roman"/>
          <w:sz w:val="28"/>
          <w:szCs w:val="28"/>
        </w:rPr>
        <w:t xml:space="preserve"> распределятся следующим образом: 32 проверки по соблюдению </w:t>
      </w:r>
      <w:r w:rsidR="00A84F58" w:rsidRPr="00931530">
        <w:rPr>
          <w:rFonts w:ascii="Times New Roman" w:hAnsi="Times New Roman" w:cs="Times New Roman"/>
          <w:sz w:val="28"/>
          <w:szCs w:val="28"/>
        </w:rPr>
        <w:t>законодательства</w:t>
      </w:r>
      <w:r w:rsidR="00892078" w:rsidRPr="00931530">
        <w:rPr>
          <w:rFonts w:ascii="Times New Roman" w:hAnsi="Times New Roman" w:cs="Times New Roman"/>
          <w:sz w:val="28"/>
          <w:szCs w:val="28"/>
        </w:rPr>
        <w:t xml:space="preserve"> об образовании, 26 проверок по контролю качества образования и 27 проверок в рамках лицензионного контроля. </w:t>
      </w:r>
    </w:p>
    <w:p w:rsidR="008419FF" w:rsidRPr="00931530" w:rsidRDefault="008419FF" w:rsidP="00931530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B050"/>
          <w:sz w:val="28"/>
          <w:szCs w:val="28"/>
        </w:rPr>
      </w:pPr>
    </w:p>
    <w:p w:rsidR="00A84F58" w:rsidRDefault="00F203C2" w:rsidP="0032722B">
      <w:pPr>
        <w:pStyle w:val="a7"/>
        <w:suppressAutoHyphens/>
        <w:ind w:left="0" w:right="425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Тип</w:t>
      </w:r>
      <w:r w:rsidR="0085670E">
        <w:rPr>
          <w:b/>
          <w:color w:val="000000"/>
          <w:sz w:val="28"/>
          <w:szCs w:val="28"/>
        </w:rPr>
        <w:t>овые</w:t>
      </w:r>
      <w:r>
        <w:rPr>
          <w:b/>
          <w:color w:val="000000"/>
          <w:sz w:val="28"/>
          <w:szCs w:val="28"/>
        </w:rPr>
        <w:t xml:space="preserve"> нарушения</w:t>
      </w:r>
      <w:r w:rsidR="0085670E">
        <w:rPr>
          <w:b/>
          <w:color w:val="000000"/>
          <w:sz w:val="28"/>
          <w:szCs w:val="28"/>
        </w:rPr>
        <w:t>, выявленные при осуществлении</w:t>
      </w:r>
      <w:r w:rsidR="00A84F58" w:rsidRPr="00645F54">
        <w:rPr>
          <w:b/>
          <w:color w:val="000000"/>
          <w:sz w:val="28"/>
          <w:szCs w:val="28"/>
        </w:rPr>
        <w:t xml:space="preserve"> </w:t>
      </w:r>
      <w:r w:rsidR="004E2C54">
        <w:rPr>
          <w:b/>
          <w:color w:val="000000"/>
          <w:sz w:val="28"/>
          <w:szCs w:val="28"/>
        </w:rPr>
        <w:t>государственного</w:t>
      </w:r>
      <w:r w:rsidR="0032722B">
        <w:rPr>
          <w:b/>
          <w:color w:val="000000"/>
          <w:sz w:val="28"/>
          <w:szCs w:val="28"/>
        </w:rPr>
        <w:t xml:space="preserve"> </w:t>
      </w:r>
      <w:r w:rsidR="004E2C54">
        <w:rPr>
          <w:b/>
          <w:color w:val="000000"/>
          <w:sz w:val="28"/>
          <w:szCs w:val="28"/>
        </w:rPr>
        <w:t>контроля</w:t>
      </w:r>
      <w:r w:rsidR="0057658F">
        <w:rPr>
          <w:b/>
          <w:color w:val="000000"/>
          <w:sz w:val="28"/>
          <w:szCs w:val="28"/>
        </w:rPr>
        <w:t xml:space="preserve"> </w:t>
      </w:r>
      <w:r w:rsidR="00A84F58">
        <w:rPr>
          <w:b/>
          <w:color w:val="000000"/>
          <w:sz w:val="28"/>
          <w:szCs w:val="28"/>
        </w:rPr>
        <w:t>(надзор</w:t>
      </w:r>
      <w:r w:rsidR="004E2C54">
        <w:rPr>
          <w:b/>
          <w:color w:val="000000"/>
          <w:sz w:val="28"/>
          <w:szCs w:val="28"/>
        </w:rPr>
        <w:t>а</w:t>
      </w:r>
      <w:r w:rsidR="00A84F58">
        <w:rPr>
          <w:b/>
          <w:color w:val="000000"/>
          <w:sz w:val="28"/>
          <w:szCs w:val="28"/>
        </w:rPr>
        <w:t>) в сфере образования</w:t>
      </w:r>
    </w:p>
    <w:p w:rsidR="00931530" w:rsidRDefault="00931530" w:rsidP="00081F2A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90FFF" w:rsidRDefault="006D0B5F" w:rsidP="00290FFF">
      <w:pPr>
        <w:suppressAutoHyphens/>
        <w:spacing w:after="0" w:line="240" w:lineRule="auto"/>
        <w:ind w:firstLine="993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контроль (надзор) в сфере образования </w:t>
      </w:r>
      <w:r w:rsidR="00290FFF">
        <w:rPr>
          <w:rFonts w:ascii="Times New Roman" w:eastAsia="Calibri" w:hAnsi="Times New Roman" w:cs="Times New Roman"/>
          <w:sz w:val="28"/>
          <w:szCs w:val="28"/>
        </w:rPr>
        <w:t>является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федеральн</w:t>
      </w:r>
      <w:r w:rsidR="00290FFF">
        <w:rPr>
          <w:rFonts w:ascii="Times New Roman" w:eastAsia="Calibri" w:hAnsi="Times New Roman" w:cs="Times New Roman"/>
          <w:sz w:val="28"/>
          <w:szCs w:val="28"/>
        </w:rPr>
        <w:t>ым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полномочие</w:t>
      </w:r>
      <w:r w:rsidR="00290FFF">
        <w:rPr>
          <w:rFonts w:ascii="Times New Roman" w:eastAsia="Calibri" w:hAnsi="Times New Roman" w:cs="Times New Roman"/>
          <w:sz w:val="28"/>
          <w:szCs w:val="28"/>
        </w:rPr>
        <w:t>м</w:t>
      </w:r>
      <w:r w:rsidR="00D93557">
        <w:rPr>
          <w:rFonts w:ascii="Times New Roman" w:eastAsia="Calibri" w:hAnsi="Times New Roman" w:cs="Times New Roman"/>
          <w:sz w:val="28"/>
          <w:szCs w:val="28"/>
        </w:rPr>
        <w:t>, п</w:t>
      </w:r>
      <w:r w:rsidR="00290FFF">
        <w:rPr>
          <w:rFonts w:ascii="Times New Roman" w:eastAsia="Calibri" w:hAnsi="Times New Roman" w:cs="Times New Roman"/>
          <w:sz w:val="28"/>
          <w:szCs w:val="28"/>
        </w:rPr>
        <w:t>роводимы</w:t>
      </w:r>
      <w:r w:rsidR="00D93557">
        <w:rPr>
          <w:rFonts w:ascii="Times New Roman" w:eastAsia="Calibri" w:hAnsi="Times New Roman" w:cs="Times New Roman"/>
          <w:sz w:val="28"/>
          <w:szCs w:val="28"/>
        </w:rPr>
        <w:t>й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уполномоченными федеральными органами исполнительной власти и органами исполнительной власти субъектов Российской Федерации, осуществляющими переданные Российской Федерацией полномочия по государственному контролю (надзору) в сфере образования согласно ст</w:t>
      </w:r>
      <w:r w:rsidR="00290FFF">
        <w:rPr>
          <w:rFonts w:ascii="Times New Roman" w:eastAsia="Calibri" w:hAnsi="Times New Roman" w:cs="Times New Roman"/>
          <w:sz w:val="28"/>
          <w:szCs w:val="28"/>
        </w:rPr>
        <w:t>атьи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7 Федерального закона № 273-ФЗ </w:t>
      </w:r>
      <w:r w:rsidR="00E252E7" w:rsidRPr="006D0B5F">
        <w:rPr>
          <w:rFonts w:ascii="Times New Roman" w:eastAsia="Calibri" w:hAnsi="Times New Roman" w:cs="Times New Roman"/>
          <w:sz w:val="28"/>
          <w:szCs w:val="28"/>
        </w:rPr>
        <w:t>«Об образовании в Российской Федерации»</w:t>
      </w:r>
      <w:r w:rsidR="00E252E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B5F">
        <w:rPr>
          <w:rFonts w:ascii="Times New Roman" w:eastAsia="Calibri" w:hAnsi="Times New Roman" w:cs="Times New Roman"/>
          <w:sz w:val="28"/>
          <w:szCs w:val="28"/>
        </w:rPr>
        <w:t>в отношении общеобразовательных организаций, профессиональных образовательных организаций, а также организаций дополнительного образования.</w:t>
      </w:r>
    </w:p>
    <w:p w:rsidR="00290FF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Министерство образования и науки Камчатского края, исполняющее переданные полномочия по государственному контролю (надзору) в сфере образования, осуществляет деятельность, направленную на предупреждение, </w:t>
      </w:r>
      <w:r w:rsidRPr="006D0B5F">
        <w:rPr>
          <w:rFonts w:ascii="Times New Roman" w:eastAsia="Calibri" w:hAnsi="Times New Roman" w:cs="Times New Roman"/>
          <w:sz w:val="28"/>
          <w:szCs w:val="28"/>
        </w:rPr>
        <w:lastRenderedPageBreak/>
        <w:t>выявление и пресечение нарушений органами местного самоуправления, осуществляющими управление в сфере образования, и организациями, осуществляющими образовательную деятельность, требований законодательства об образовании посредством организации и проведения проверок, принятия предусмотренных законодательством Российской Федерации мер по пресечению и (или) устранению последствий выявлен</w:t>
      </w:r>
      <w:r w:rsidR="00290FFF">
        <w:rPr>
          <w:rFonts w:ascii="Times New Roman" w:eastAsia="Calibri" w:hAnsi="Times New Roman" w:cs="Times New Roman"/>
          <w:sz w:val="28"/>
          <w:szCs w:val="28"/>
        </w:rPr>
        <w:t>ных нарушений таких требований.</w:t>
      </w:r>
    </w:p>
    <w:p w:rsidR="00290FF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Контрольно-надзорная деятельность организована посредством проведения проверок соответствующих организаций, в рамках которых их деятельность подлежит оценке на соответствие обязательным требованиям (федеральным государственным образовательным стандартам или законодательству об образовании).</w:t>
      </w:r>
    </w:p>
    <w:p w:rsidR="00290FFF" w:rsidRPr="008419F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19FF">
        <w:rPr>
          <w:rFonts w:ascii="Times New Roman" w:eastAsia="Calibri" w:hAnsi="Times New Roman" w:cs="Times New Roman"/>
          <w:sz w:val="28"/>
          <w:szCs w:val="28"/>
        </w:rPr>
        <w:t>Вместе с тем, в рамках совершенствования контрольно-надзорной деятельности на федеральном уровне предприняты шаги по расстановке приоритетов в пользу профилактических, предупредительных и разъяснительных мероприятий. О необходимости такого подхода неоднократно было указано в посланиях Президента Р</w:t>
      </w:r>
      <w:r w:rsidR="00290FFF" w:rsidRPr="008419FF">
        <w:rPr>
          <w:rFonts w:ascii="Times New Roman" w:eastAsia="Calibri" w:hAnsi="Times New Roman" w:cs="Times New Roman"/>
          <w:sz w:val="28"/>
          <w:szCs w:val="28"/>
        </w:rPr>
        <w:t>оссийской Федерации</w:t>
      </w:r>
      <w:r w:rsidRPr="008419F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90FFF" w:rsidRDefault="00290FF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57658F">
        <w:rPr>
          <w:rFonts w:ascii="Times New Roman" w:eastAsia="Calibri" w:hAnsi="Times New Roman" w:cs="Times New Roman"/>
          <w:sz w:val="28"/>
          <w:szCs w:val="28"/>
        </w:rPr>
        <w:t>2016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году отделом надзора и контроля в сфере образования в соответствии с ежегодным планом проведено 62 плановые проверки,  из них по федеральному государственному надзору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34, по федеральному контролю качеств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образования </w:t>
      </w:r>
      <w:r>
        <w:rPr>
          <w:rFonts w:ascii="Times New Roman" w:eastAsia="Calibri" w:hAnsi="Times New Roman" w:cs="Times New Roman"/>
          <w:sz w:val="28"/>
          <w:szCs w:val="28"/>
        </w:rPr>
        <w:t xml:space="preserve">–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28.</w:t>
      </w:r>
    </w:p>
    <w:p w:rsidR="00290FF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Из 42 внеплановых проверок 40 проведены </w:t>
      </w:r>
      <w:r w:rsidR="00290FFF">
        <w:rPr>
          <w:rFonts w:ascii="Times New Roman" w:eastAsia="Calibri" w:hAnsi="Times New Roman" w:cs="Times New Roman"/>
          <w:sz w:val="28"/>
          <w:szCs w:val="28"/>
        </w:rPr>
        <w:t>в целях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проверк</w:t>
      </w:r>
      <w:r w:rsidR="00290FFF">
        <w:rPr>
          <w:rFonts w:ascii="Times New Roman" w:eastAsia="Calibri" w:hAnsi="Times New Roman" w:cs="Times New Roman"/>
          <w:sz w:val="28"/>
          <w:szCs w:val="28"/>
        </w:rPr>
        <w:t>и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исполне</w:t>
      </w:r>
      <w:r w:rsidR="0088024C">
        <w:rPr>
          <w:rFonts w:ascii="Times New Roman" w:eastAsia="Calibri" w:hAnsi="Times New Roman" w:cs="Times New Roman"/>
          <w:sz w:val="28"/>
          <w:szCs w:val="28"/>
        </w:rPr>
        <w:t>ния ранее выданного предписания.</w:t>
      </w:r>
    </w:p>
    <w:p w:rsidR="006D0B5F" w:rsidRPr="0013174E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Предметами плановых проверок соблюдения законодательства Российской Федерации в области образования являлось соблюдение обязательных требований законодательства Российской Федерации, установленных следующими статьями Федерального закона от 29.12.2012 № 273-ФЗ «Об образовании в Российской Федерации»</w:t>
      </w:r>
      <w:r w:rsidR="00E252E7">
        <w:rPr>
          <w:rFonts w:ascii="Times New Roman" w:eastAsia="Calibri" w:hAnsi="Times New Roman" w:cs="Times New Roman"/>
          <w:sz w:val="28"/>
          <w:szCs w:val="28"/>
        </w:rPr>
        <w:t xml:space="preserve"> (далее – </w:t>
      </w:r>
      <w:r w:rsidR="007D3970">
        <w:rPr>
          <w:rFonts w:ascii="Times New Roman" w:eastAsia="Calibri" w:hAnsi="Times New Roman" w:cs="Times New Roman"/>
          <w:sz w:val="28"/>
          <w:szCs w:val="28"/>
        </w:rPr>
        <w:t xml:space="preserve">Федеральный закон № 273-ФЗ, </w:t>
      </w:r>
      <w:r w:rsidR="00E252E7">
        <w:rPr>
          <w:rFonts w:ascii="Times New Roman" w:eastAsia="Calibri" w:hAnsi="Times New Roman" w:cs="Times New Roman"/>
          <w:sz w:val="28"/>
          <w:szCs w:val="28"/>
        </w:rPr>
        <w:t>Закон об образовании)</w:t>
      </w:r>
      <w:r w:rsidRPr="006D0B5F">
        <w:rPr>
          <w:rFonts w:ascii="Times New Roman" w:eastAsia="Calibri" w:hAnsi="Times New Roman" w:cs="Times New Roman"/>
          <w:sz w:val="28"/>
          <w:szCs w:val="28"/>
        </w:rPr>
        <w:t>:</w:t>
      </w:r>
      <w:r w:rsidR="00F203C2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28 Компетенция, права, обязанности и ответственность образовательной организации;</w:t>
      </w:r>
    </w:p>
    <w:p w:rsidR="00E252E7" w:rsidRDefault="00E252E7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т.   29 Информационная открытость образовательной организации;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30 Локальные нормативные акты, содержащие нормы, регулирующие образовательные отношения;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34 Основные права обучающихся и меры их социальной поддержки и стимулирования;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35 Пользование учебниками, учебными пособиями, средствами обучения и воспитания</w:t>
      </w:r>
      <w:r w:rsidR="00E252E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41 Охрана здоровья обучающихся;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42 Психолого-педагогическая, медицинская и социальная помощь обучающимся, испытывающим трудности в освоении основных общеобразовательных программ, развитии и социальной адаптации;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45 Защита прав обучающихся, родителей (законных представителей) несовершеннолетних обучающихся;</w:t>
      </w:r>
    </w:p>
    <w:p w:rsidR="00E252E7" w:rsidRDefault="00570867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ст. 46 Право на занятие педагогической деятельностью;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59 Итоговая аттестация (включая контроль за проведением единого государственного экзамена в пунктах его проведения);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lastRenderedPageBreak/>
        <w:t>ст. 67 Организация приема на обучение по основным общеобразовательным программам;</w:t>
      </w:r>
    </w:p>
    <w:p w:rsidR="006D0B5F" w:rsidRPr="006D0B5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ст. 75 Дополнительное образование детей и взрослых,</w:t>
      </w:r>
    </w:p>
    <w:p w:rsidR="00E252E7" w:rsidRDefault="006D0B5F" w:rsidP="00F203C2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color w:val="4F81BD" w:themeColor="accent1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proofErr w:type="gramStart"/>
      <w:r w:rsidRPr="006D0B5F">
        <w:rPr>
          <w:rFonts w:ascii="Times New Roman" w:eastAsia="Calibri" w:hAnsi="Times New Roman" w:cs="Times New Roman"/>
          <w:sz w:val="28"/>
          <w:szCs w:val="28"/>
        </w:rPr>
        <w:t>также  соблюдение</w:t>
      </w:r>
      <w:proofErr w:type="gramEnd"/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обязательных требований законодательства Российской Федерации, установленных Приказом Министерства здравоохранения и социального развития Российской Федерации (</w:t>
      </w:r>
      <w:proofErr w:type="spellStart"/>
      <w:r w:rsidRPr="006D0B5F">
        <w:rPr>
          <w:rFonts w:ascii="Times New Roman" w:eastAsia="Calibri" w:hAnsi="Times New Roman" w:cs="Times New Roman"/>
          <w:sz w:val="28"/>
          <w:szCs w:val="28"/>
        </w:rPr>
        <w:t>Mинздравсоцразвития</w:t>
      </w:r>
      <w:proofErr w:type="spellEnd"/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России) от 26 августа </w:t>
      </w:r>
      <w:smartTag w:uri="urn:schemas-microsoft-com:office:smarttags" w:element="metricconverter">
        <w:smartTagPr>
          <w:attr w:name="ProductID" w:val="2010 г"/>
        </w:smartTagPr>
        <w:r w:rsidRPr="006D0B5F">
          <w:rPr>
            <w:rFonts w:ascii="Times New Roman" w:eastAsia="Calibri" w:hAnsi="Times New Roman" w:cs="Times New Roman"/>
            <w:sz w:val="28"/>
            <w:szCs w:val="28"/>
          </w:rPr>
          <w:t>2010 г</w:t>
        </w:r>
        <w:r w:rsidR="00E252E7">
          <w:rPr>
            <w:rFonts w:ascii="Times New Roman" w:eastAsia="Calibri" w:hAnsi="Times New Roman" w:cs="Times New Roman"/>
            <w:sz w:val="28"/>
            <w:szCs w:val="28"/>
          </w:rPr>
          <w:t>ода</w:t>
        </w:r>
      </w:smartTag>
      <w:r w:rsidR="000616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№ 761-н «Об утверждении Единого квалификационного справочника должностей руководителей, специалистов и служащих, раздел «Квалификационные характеристики должностей работников образования».</w:t>
      </w:r>
    </w:p>
    <w:p w:rsidR="00E252E7" w:rsidRPr="00C96A7D" w:rsidRDefault="0006165C" w:rsidP="00E252E7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В с</w:t>
      </w:r>
      <w:r w:rsidR="00E252E7">
        <w:rPr>
          <w:rFonts w:ascii="Times New Roman" w:eastAsia="Calibri" w:hAnsi="Times New Roman" w:cs="Times New Roman"/>
          <w:sz w:val="28"/>
          <w:szCs w:val="28"/>
        </w:rPr>
        <w:t xml:space="preserve">илу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стат</w:t>
      </w:r>
      <w:r w:rsidR="00E252E7">
        <w:rPr>
          <w:rFonts w:ascii="Times New Roman" w:eastAsia="Calibri" w:hAnsi="Times New Roman" w:cs="Times New Roman"/>
          <w:sz w:val="28"/>
          <w:szCs w:val="28"/>
        </w:rPr>
        <w:t>ей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28, 30 </w:t>
      </w:r>
      <w:r w:rsidR="007D3970">
        <w:rPr>
          <w:rFonts w:ascii="Times New Roman" w:eastAsia="Calibri" w:hAnsi="Times New Roman" w:cs="Times New Roman"/>
          <w:sz w:val="28"/>
          <w:szCs w:val="28"/>
        </w:rPr>
        <w:t>Федерального закона № 273-ФЗ</w:t>
      </w:r>
      <w:r w:rsidR="00E252E7">
        <w:rPr>
          <w:rFonts w:ascii="Times New Roman" w:eastAsia="Calibri" w:hAnsi="Times New Roman" w:cs="Times New Roman"/>
          <w:sz w:val="28"/>
          <w:szCs w:val="28"/>
        </w:rPr>
        <w:t>,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образовательная организация принимает локальные нормативные акты в пределах своей компетенции в соответствии с законодательством Российской Федерации в порядке, установленном её уставом</w:t>
      </w:r>
      <w:r w:rsidR="006D0B5F" w:rsidRPr="00C96A7D">
        <w:rPr>
          <w:rFonts w:ascii="Times New Roman" w:eastAsia="Calibri" w:hAnsi="Times New Roman" w:cs="Times New Roman"/>
          <w:color w:val="00B050"/>
          <w:sz w:val="28"/>
          <w:szCs w:val="28"/>
        </w:rPr>
        <w:t>.</w:t>
      </w:r>
      <w:r w:rsidR="00F203C2">
        <w:rPr>
          <w:rFonts w:ascii="Times New Roman" w:eastAsia="Calibri" w:hAnsi="Times New Roman" w:cs="Times New Roman"/>
          <w:color w:val="00B050"/>
          <w:sz w:val="28"/>
          <w:szCs w:val="28"/>
        </w:rPr>
        <w:t xml:space="preserve"> </w:t>
      </w:r>
    </w:p>
    <w:p w:rsidR="006D0B5F" w:rsidRPr="0063237D" w:rsidRDefault="006D0B5F" w:rsidP="00E252E7">
      <w:pPr>
        <w:suppressAutoHyphens/>
        <w:spacing w:after="0" w:line="240" w:lineRule="auto"/>
        <w:ind w:firstLine="85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Вместе с тем, одним из типичных нарушений, выявленных в ходе проведения проверок, является </w:t>
      </w:r>
      <w:r w:rsidRPr="00F203C2">
        <w:rPr>
          <w:rFonts w:ascii="Times New Roman" w:eastAsia="Calibri" w:hAnsi="Times New Roman" w:cs="Times New Roman"/>
          <w:sz w:val="28"/>
          <w:szCs w:val="28"/>
        </w:rPr>
        <w:t xml:space="preserve">несоответствие отдельных положений локальных актов образовательной организации действующему законодательству РФ об образовании или отсутствие необходимых локальных актов, перечень которых установлен Законом </w:t>
      </w:r>
      <w:r w:rsidR="00E252E7" w:rsidRPr="00F203C2">
        <w:rPr>
          <w:rFonts w:ascii="Times New Roman" w:eastAsia="Calibri" w:hAnsi="Times New Roman" w:cs="Times New Roman"/>
          <w:sz w:val="28"/>
          <w:szCs w:val="28"/>
        </w:rPr>
        <w:t>о</w:t>
      </w:r>
      <w:r w:rsidRPr="00F203C2">
        <w:rPr>
          <w:rFonts w:ascii="Times New Roman" w:eastAsia="Calibri" w:hAnsi="Times New Roman" w:cs="Times New Roman"/>
          <w:sz w:val="28"/>
          <w:szCs w:val="28"/>
        </w:rPr>
        <w:t>б образовании.</w:t>
      </w:r>
      <w:r w:rsidRPr="0063237D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E252E7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Например, в образовательных организациях установлены случаи отсутствия разработанного локального акта, регламентирующего порядок оформления возникновения, приостановления и прекращения отношений между образовательной организацией и обучающимися и (или) родителями несовершеннолетних обучающихся, в образовательных организациях дополнительного образования детей – Порядок текущего контроля успеваемости и промежуточной аттестации обучающихся.</w:t>
      </w:r>
    </w:p>
    <w:p w:rsidR="006D0B5F" w:rsidRPr="006D0B5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Локальные нормативные акты принимаются по основным вопросам образовательной деятельности. Это акты, регламентирующие правила приема обучающихся, режим занятий, формы, периодичность и порядок текущего контроля успеваемости и промежуточной аттестации,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</w:t>
      </w:r>
      <w:r w:rsidR="0006165C">
        <w:rPr>
          <w:rFonts w:ascii="Times New Roman" w:eastAsia="Calibri" w:hAnsi="Times New Roman" w:cs="Times New Roman"/>
          <w:sz w:val="28"/>
          <w:szCs w:val="28"/>
        </w:rPr>
        <w:t>.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D0B5F" w:rsidRPr="006D0B5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Как правило, в большинстве </w:t>
      </w:r>
      <w:r w:rsidR="00E252E7">
        <w:rPr>
          <w:rFonts w:ascii="Times New Roman" w:eastAsia="Calibri" w:hAnsi="Times New Roman" w:cs="Times New Roman"/>
          <w:sz w:val="28"/>
          <w:szCs w:val="28"/>
        </w:rPr>
        <w:t>своем выше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перечисленные локальные акты образовательными организациями разрабатываются, однако содержание их не всегда соответствует действующему законодательству. </w:t>
      </w:r>
    </w:p>
    <w:p w:rsidR="006D0B5F" w:rsidRPr="006D0B5F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Так, в ряде случаев в перечне правовых оснований для принятия локальных актов в общих положениях указываются утратившие силу нормативные документы</w:t>
      </w:r>
      <w:r w:rsidR="0088024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D0B5F" w:rsidRPr="00F60770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60770">
        <w:rPr>
          <w:rFonts w:ascii="Times New Roman" w:eastAsia="Calibri" w:hAnsi="Times New Roman" w:cs="Times New Roman"/>
          <w:sz w:val="28"/>
          <w:szCs w:val="28"/>
        </w:rPr>
        <w:t xml:space="preserve">Руководителям образовательных организаций необходимо своевременно обновлять нормативную правовую базу организации в связи </w:t>
      </w:r>
      <w:r w:rsidR="00F60770">
        <w:rPr>
          <w:rFonts w:ascii="Times New Roman" w:eastAsia="Calibri" w:hAnsi="Times New Roman" w:cs="Times New Roman"/>
          <w:sz w:val="28"/>
          <w:szCs w:val="28"/>
        </w:rPr>
        <w:t>с</w:t>
      </w:r>
      <w:r w:rsidRPr="00F60770">
        <w:rPr>
          <w:rFonts w:ascii="Times New Roman" w:eastAsia="Calibri" w:hAnsi="Times New Roman" w:cs="Times New Roman"/>
          <w:sz w:val="28"/>
          <w:szCs w:val="28"/>
        </w:rPr>
        <w:t xml:space="preserve"> изменениями в законодательстве об образовании. </w:t>
      </w:r>
    </w:p>
    <w:p w:rsidR="006D0B5F" w:rsidRPr="006E37AC" w:rsidRDefault="006D0B5F" w:rsidP="00E252E7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b/>
          <w:color w:val="00B050"/>
          <w:sz w:val="28"/>
          <w:szCs w:val="28"/>
        </w:rPr>
      </w:pPr>
      <w:r w:rsidRPr="006E37AC">
        <w:rPr>
          <w:rFonts w:ascii="Times New Roman" w:eastAsia="Calibri" w:hAnsi="Times New Roman" w:cs="Times New Roman"/>
          <w:sz w:val="28"/>
          <w:szCs w:val="28"/>
        </w:rPr>
        <w:t>Следует помнить, что наряду с положениями ст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t xml:space="preserve">атьи </w:t>
      </w:r>
      <w:r w:rsidRPr="006E37AC">
        <w:rPr>
          <w:rFonts w:ascii="Times New Roman" w:eastAsia="Calibri" w:hAnsi="Times New Roman" w:cs="Times New Roman"/>
          <w:sz w:val="28"/>
          <w:szCs w:val="28"/>
        </w:rPr>
        <w:t>30</w:t>
      </w:r>
      <w:r w:rsidR="007D3970" w:rsidRPr="006E37AC">
        <w:rPr>
          <w:rFonts w:ascii="Times New Roman" w:eastAsia="Calibri" w:hAnsi="Times New Roman" w:cs="Times New Roman"/>
          <w:sz w:val="28"/>
          <w:szCs w:val="28"/>
        </w:rPr>
        <w:t xml:space="preserve"> Федерального закона № 273-ФЗ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t>,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 xml:space="preserve"> которые прямо указывают, какие вопросы подлежат урегулированию локальными нормативными актами</w:t>
      </w:r>
      <w:r w:rsidR="006E37AC">
        <w:rPr>
          <w:rFonts w:ascii="Times New Roman" w:eastAsia="Calibri" w:hAnsi="Times New Roman" w:cs="Times New Roman"/>
          <w:sz w:val="28"/>
          <w:szCs w:val="28"/>
        </w:rPr>
        <w:t>,</w:t>
      </w:r>
      <w:r w:rsidR="00A162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 xml:space="preserve"> существуют и другие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lastRenderedPageBreak/>
        <w:t>нормы З</w:t>
      </w:r>
      <w:r w:rsidRPr="006E37AC">
        <w:rPr>
          <w:rFonts w:ascii="Times New Roman" w:eastAsia="Calibri" w:hAnsi="Times New Roman" w:cs="Times New Roman"/>
          <w:sz w:val="28"/>
          <w:szCs w:val="28"/>
        </w:rPr>
        <w:t>акон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t>а</w:t>
      </w:r>
      <w:r w:rsidRPr="006E37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7A66" w:rsidRPr="006E37AC">
        <w:rPr>
          <w:rFonts w:ascii="Times New Roman" w:eastAsia="Calibri" w:hAnsi="Times New Roman" w:cs="Times New Roman"/>
          <w:sz w:val="28"/>
          <w:szCs w:val="28"/>
        </w:rPr>
        <w:t>об образовани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>я</w:t>
      </w:r>
      <w:r w:rsidR="00943A62" w:rsidRPr="006E37AC">
        <w:rPr>
          <w:rFonts w:ascii="Times New Roman" w:eastAsia="Calibri" w:hAnsi="Times New Roman" w:cs="Times New Roman"/>
          <w:sz w:val="28"/>
          <w:szCs w:val="28"/>
        </w:rPr>
        <w:t>,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E37AC">
        <w:rPr>
          <w:rFonts w:ascii="Times New Roman" w:eastAsia="Calibri" w:hAnsi="Times New Roman" w:cs="Times New Roman"/>
          <w:sz w:val="28"/>
          <w:szCs w:val="28"/>
        </w:rPr>
        <w:t xml:space="preserve"> в раках 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>которы</w:t>
      </w:r>
      <w:r w:rsidR="006E37AC">
        <w:rPr>
          <w:rFonts w:ascii="Times New Roman" w:eastAsia="Calibri" w:hAnsi="Times New Roman" w:cs="Times New Roman"/>
          <w:sz w:val="28"/>
          <w:szCs w:val="28"/>
        </w:rPr>
        <w:t>х образовательной организации следует разрабатывать</w:t>
      </w:r>
      <w:r w:rsidR="00F60770">
        <w:rPr>
          <w:rFonts w:ascii="Times New Roman" w:eastAsia="Calibri" w:hAnsi="Times New Roman" w:cs="Times New Roman"/>
          <w:sz w:val="28"/>
          <w:szCs w:val="28"/>
        </w:rPr>
        <w:t>,</w:t>
      </w:r>
      <w:r w:rsidR="006E37AC">
        <w:rPr>
          <w:rFonts w:ascii="Times New Roman" w:eastAsia="Calibri" w:hAnsi="Times New Roman" w:cs="Times New Roman"/>
          <w:sz w:val="28"/>
          <w:szCs w:val="28"/>
        </w:rPr>
        <w:t xml:space="preserve"> и принимать</w:t>
      </w:r>
      <w:r w:rsidRPr="006E37AC">
        <w:rPr>
          <w:rFonts w:ascii="Times New Roman" w:eastAsia="Calibri" w:hAnsi="Times New Roman" w:cs="Times New Roman"/>
          <w:sz w:val="28"/>
          <w:szCs w:val="28"/>
        </w:rPr>
        <w:t xml:space="preserve"> локальн</w:t>
      </w:r>
      <w:r w:rsidR="006E37AC">
        <w:rPr>
          <w:rFonts w:ascii="Times New Roman" w:eastAsia="Calibri" w:hAnsi="Times New Roman" w:cs="Times New Roman"/>
          <w:sz w:val="28"/>
          <w:szCs w:val="28"/>
        </w:rPr>
        <w:t>ые акты</w:t>
      </w:r>
      <w:r w:rsidR="0013174E" w:rsidRPr="006E37AC">
        <w:rPr>
          <w:rFonts w:ascii="Times New Roman" w:eastAsia="Calibri" w:hAnsi="Times New Roman" w:cs="Times New Roman"/>
          <w:sz w:val="28"/>
          <w:szCs w:val="28"/>
        </w:rPr>
        <w:t>.</w:t>
      </w:r>
      <w:r w:rsidRPr="006E37AC">
        <w:rPr>
          <w:rFonts w:ascii="Times New Roman" w:eastAsia="Calibri" w:hAnsi="Times New Roman" w:cs="Times New Roman"/>
          <w:sz w:val="28"/>
          <w:szCs w:val="28"/>
        </w:rPr>
        <w:t xml:space="preserve"> Данные акты определяют: 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я</w:t>
      </w:r>
      <w:r w:rsidRPr="006D0B5F">
        <w:rPr>
          <w:rFonts w:ascii="Times New Roman" w:eastAsia="Calibri" w:hAnsi="Times New Roman" w:cs="Times New Roman"/>
          <w:sz w:val="28"/>
          <w:szCs w:val="28"/>
        </w:rPr>
        <w:t>зык, языки образования организации, осуществляющей образовательную деятельность по реализуемым ею образовательным программам (ч. 6 ст. 14);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п</w:t>
      </w:r>
      <w:r w:rsidRPr="006D0B5F">
        <w:rPr>
          <w:rFonts w:ascii="Times New Roman" w:eastAsia="Calibri" w:hAnsi="Times New Roman" w:cs="Times New Roman"/>
          <w:sz w:val="28"/>
          <w:szCs w:val="28"/>
        </w:rPr>
        <w:t>рава и законные интересы обучающихся, законных представителей несовершеннолетних обучающихся, педагогов (ч. 6 ст. 26);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с</w:t>
      </w:r>
      <w:r w:rsidRPr="006D0B5F">
        <w:rPr>
          <w:rFonts w:ascii="Times New Roman" w:eastAsia="Calibri" w:hAnsi="Times New Roman" w:cs="Times New Roman"/>
          <w:sz w:val="28"/>
          <w:szCs w:val="28"/>
        </w:rPr>
        <w:t>труктурные подразделения образовательной организации (ч. 2 ст. 27);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д</w:t>
      </w:r>
      <w:r w:rsidRPr="006D0B5F">
        <w:rPr>
          <w:rFonts w:ascii="Times New Roman" w:eastAsia="Calibri" w:hAnsi="Times New Roman" w:cs="Times New Roman"/>
          <w:sz w:val="28"/>
          <w:szCs w:val="28"/>
        </w:rPr>
        <w:t>окументы, подтверждающие обучение в организации, если форма документа не установлена Законом (ч. 4 ст. 33);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п</w:t>
      </w:r>
      <w:r w:rsidRPr="006D0B5F">
        <w:rPr>
          <w:rFonts w:ascii="Times New Roman" w:eastAsia="Calibri" w:hAnsi="Times New Roman" w:cs="Times New Roman"/>
          <w:sz w:val="28"/>
          <w:szCs w:val="28"/>
        </w:rPr>
        <w:t>орядок реализации права обучающихся на обучение по индивидуальному учебному плану, в том числе ускоренное обучение (п. 3 ч. 1 ст. 34);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орядок участия обучающего в профессиональных образовательных организациях и образовательных организациях высшего образования в формировании содержания своего профессионального образования (п. 4 ч. 1 ст. 34);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орядок пользования лечебно-оздоровительной инфраструктурой, объектами культуры и объектами спорта образовательной организации (п. 21 ч. 1 ст. 34);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-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орядок зачета организацией, осуществляющей образовательную деятельность, результатов освоения обучающимися учебных предметов, курсов, дисциплин (модулей), практики, дополнительных образовательных программ в других организациях, осуществляющих образовательную деятельность (п. 7 ч. 1 ст. 34);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="00417A66">
        <w:rPr>
          <w:rFonts w:ascii="Times New Roman" w:eastAsia="Calibri" w:hAnsi="Times New Roman" w:cs="Times New Roman"/>
          <w:sz w:val="28"/>
          <w:szCs w:val="28"/>
        </w:rPr>
        <w:t>д</w:t>
      </w:r>
      <w:r w:rsidRPr="006D0B5F">
        <w:rPr>
          <w:rFonts w:ascii="Times New Roman" w:eastAsia="Calibri" w:hAnsi="Times New Roman" w:cs="Times New Roman"/>
          <w:sz w:val="28"/>
          <w:szCs w:val="28"/>
        </w:rPr>
        <w:t>ополнительные академические права и меры социальной поддержки, предоставляемые обучающимся (п. 29 ч. 1, п. 7 ч. 2 ст. 34);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орядок посещения обучающимися по их выбору мероприятий, не предусмотренных учебным планом (ч. 4 ст. 34);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р</w:t>
      </w:r>
      <w:r w:rsidRPr="006D0B5F">
        <w:rPr>
          <w:rFonts w:ascii="Times New Roman" w:eastAsia="Calibri" w:hAnsi="Times New Roman" w:cs="Times New Roman"/>
          <w:sz w:val="28"/>
          <w:szCs w:val="28"/>
        </w:rPr>
        <w:t>азмеры и порядок материальной поддержки обучающимся в профессиональных образовательных организациях (ч. 15 ст. 36);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орядок создания, организации работы, принятия решений комиссией по урегулированию споров между участниками образовательных отношений и исполнения принятых решений (ч. 6 ст. 45);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н</w:t>
      </w:r>
      <w:r w:rsidRPr="006D0B5F">
        <w:rPr>
          <w:rFonts w:ascii="Times New Roman" w:eastAsia="Calibri" w:hAnsi="Times New Roman" w:cs="Times New Roman"/>
          <w:sz w:val="28"/>
          <w:szCs w:val="28"/>
        </w:rPr>
        <w:t>ормы профессиональной этики педагогических работников организации, осуществляющей образовательную деятельность (ч. 4 ст. 47);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417A66">
        <w:rPr>
          <w:rFonts w:ascii="Times New Roman" w:eastAsia="Calibri" w:hAnsi="Times New Roman" w:cs="Times New Roman"/>
          <w:sz w:val="28"/>
          <w:szCs w:val="28"/>
        </w:rPr>
        <w:t>п</w:t>
      </w:r>
      <w:r w:rsidRPr="006D0B5F">
        <w:rPr>
          <w:rFonts w:ascii="Times New Roman" w:eastAsia="Calibri" w:hAnsi="Times New Roman" w:cs="Times New Roman"/>
          <w:sz w:val="28"/>
          <w:szCs w:val="28"/>
        </w:rPr>
        <w:t>орядок аттестации педагогических работников в целях подтверждения соответствия педагогических работников занимаемым ими должностям (в пределах, установленных законодательством Российской Федерации) (ст. 49);</w:t>
      </w:r>
    </w:p>
    <w:p w:rsidR="006D0B5F" w:rsidRPr="006D0B5F" w:rsidRDefault="00417A66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п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равила приема граждан на обучение (в части, не урегулированной законодательством об образовании) (ч. 9 ст. 56).</w:t>
      </w:r>
    </w:p>
    <w:p w:rsidR="006D0B5F" w:rsidRPr="006D0B5F" w:rsidRDefault="006D0B5F" w:rsidP="00417A66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Указанный перечень локальных нормативных актов не является исчерпывающим. Образовательные организации обладают самостоятельностью в разработке и принятии локальных нормативных актов в соответствии с Федеральным законом об образовании, иными нормативными правовыми актами Российской Федерации и уставом (ч. 1 ст. 28). Если какой-либо из вопросов образовательной и иной деятельности образовательной организации </w:t>
      </w:r>
      <w:r w:rsidRPr="006D0B5F">
        <w:rPr>
          <w:rFonts w:ascii="Times New Roman" w:eastAsia="Calibri" w:hAnsi="Times New Roman" w:cs="Times New Roman"/>
          <w:sz w:val="28"/>
          <w:szCs w:val="28"/>
        </w:rPr>
        <w:lastRenderedPageBreak/>
        <w:t>нуждается в нормативном регулировании, т.е. требует установления правил, касающихся неопределенного круга лиц, то по такому вопросу следует принимать именно локальный нормативный акт.</w:t>
      </w:r>
    </w:p>
    <w:p w:rsidR="00361103" w:rsidRDefault="006D0B5F" w:rsidP="00361103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Копии локальных нормативных актов, предусмотренных частью 2 статьи 30 </w:t>
      </w:r>
      <w:r w:rsidR="00361103">
        <w:rPr>
          <w:rFonts w:ascii="Times New Roman" w:eastAsia="Calibri" w:hAnsi="Times New Roman" w:cs="Times New Roman"/>
          <w:sz w:val="28"/>
          <w:szCs w:val="28"/>
        </w:rPr>
        <w:t>Закона об образовании</w:t>
      </w:r>
      <w:r w:rsidRPr="006D0B5F">
        <w:rPr>
          <w:rFonts w:ascii="Times New Roman" w:eastAsia="Calibri" w:hAnsi="Times New Roman" w:cs="Times New Roman"/>
          <w:sz w:val="28"/>
          <w:szCs w:val="28"/>
        </w:rPr>
        <w:t>, правил внутреннего распорядка обучающихся, правил внутреннего трудового распорядка, коллективного договора размещаются на официальном сайте образовательной организации в сети «Интернет» (ст. 29).</w:t>
      </w:r>
    </w:p>
    <w:p w:rsidR="006D0B5F" w:rsidRPr="008A0B77" w:rsidRDefault="006D0B5F" w:rsidP="00361103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одним типичным нарушением, выявленным в результате 30 проверок, является несоблюдение требований ст. 29 </w:t>
      </w:r>
      <w:r w:rsidR="00361103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акона </w:t>
      </w:r>
      <w:r w:rsidR="0036110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 образовании, других федеральных нормативных правовых </w:t>
      </w:r>
      <w:r w:rsidR="00361103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актов</w:t>
      </w: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(приказ Федеральной службы по надзору в сфере образования и науки от 29.05.2014 № 785 «Об утверждении требований к структуре официального сайта образовательной организации в информационно-телекоммуникационной сети «Интернет» и формату представления на нем информации», Постановление  Правительства РФ от 10.07.2013 № 582 «Об утверждении Правил размещения на официальном сайте образовательной организации в информационно-коммуникационной сети Интернет и обновления информации об образовательной организации»). 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Образовательными организациями на официальном сайте не представл</w:t>
      </w:r>
      <w:r w:rsidR="00167A72">
        <w:rPr>
          <w:rFonts w:ascii="Times New Roman" w:eastAsia="Times New Roman" w:hAnsi="Times New Roman" w:cs="Times New Roman"/>
          <w:sz w:val="28"/>
          <w:szCs w:val="28"/>
          <w:lang w:eastAsia="ru-RU"/>
        </w:rPr>
        <w:t>яется</w:t>
      </w: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полная информация об образовательном уровне педагогических работников, сроках повышения квалификации, общем и педагогическом стаже их работы, не размещается отчет о результатах самообследования, отчет об исполнении предписаний контролирующих органов. Отсутствие на официальном сайте указанных материалов и документов ограничивает право обучающихся и их родителей на полную, достоверную и общедоступную информаци</w:t>
      </w:r>
      <w:r w:rsidR="00167A72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6D0B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деятельности образовательной организации.</w:t>
      </w:r>
    </w:p>
    <w:p w:rsidR="00167A72" w:rsidRPr="00C91C77" w:rsidRDefault="0063237D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За истекший период установлено значительно меньше нарушений (22), связанных с несоответствием профессионального уровня педагогических работников требованиям законодательства об образовании, тарифно-квалификационных характеристик</w:t>
      </w:r>
      <w:r w:rsidR="00167A72">
        <w:rPr>
          <w:rFonts w:ascii="Times New Roman" w:eastAsia="Calibri" w:hAnsi="Times New Roman" w:cs="Times New Roman"/>
          <w:sz w:val="28"/>
          <w:szCs w:val="28"/>
        </w:rPr>
        <w:t>ам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по должностям работников образования. В решающей степени этому способствовала организация обучения педагогических работников дошкольных образовательных организаций, не имеющих необходимой профессиональной подготовки по дополнительным образовательным программам профессиональной переподготовки в Камчатском педагогическом колледже.</w:t>
      </w:r>
      <w:r w:rsidR="00C91C7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Вместе с тем, руководителями образовательных организаций недостаточно используются возможности аттестации педагогических работников на соответствие занимаемой должности, позволяющей занимать педагогические должности лицам, имеющим опы</w:t>
      </w:r>
      <w:r w:rsidR="00167A72">
        <w:rPr>
          <w:rFonts w:ascii="Times New Roman" w:eastAsia="Calibri" w:hAnsi="Times New Roman" w:cs="Times New Roman"/>
          <w:sz w:val="28"/>
          <w:szCs w:val="28"/>
        </w:rPr>
        <w:t>т работы и добившим</w:t>
      </w:r>
      <w:r w:rsidRPr="006D0B5F">
        <w:rPr>
          <w:rFonts w:ascii="Times New Roman" w:eastAsia="Calibri" w:hAnsi="Times New Roman" w:cs="Times New Roman"/>
          <w:sz w:val="28"/>
          <w:szCs w:val="28"/>
        </w:rPr>
        <w:t>ся положительных результатов. При этом следует иметь в виду, что необходимым требованием для проведения аттестации является наличие у работника уровня образования, подтвержденного соответствующим документом об образовании.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В соответствии с требованиями законодательства об образовании</w:t>
      </w:r>
      <w:r w:rsidR="00167A72">
        <w:rPr>
          <w:rFonts w:ascii="Times New Roman" w:eastAsia="Calibri" w:hAnsi="Times New Roman" w:cs="Times New Roman"/>
          <w:sz w:val="28"/>
          <w:szCs w:val="28"/>
        </w:rPr>
        <w:t>,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педагогическому работнику должно быть обеспечено право на дополнительное профессиональное образование по профилю педагогической деятельности не реже чем 1 раз в три года.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lastRenderedPageBreak/>
        <w:t>Однако в 20% проверенных образовательных организациях установлены отдельные случаи несистематического повышения квалификации педагогических работников, что является нарушением прав работника, а также требований ФГОС.</w:t>
      </w:r>
    </w:p>
    <w:p w:rsidR="00167A72" w:rsidRDefault="0063237D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Объектами федерального государственного надзора </w:t>
      </w:r>
      <w:r w:rsidR="00167A72" w:rsidRPr="006D0B5F">
        <w:rPr>
          <w:rFonts w:ascii="Times New Roman" w:eastAsia="Calibri" w:hAnsi="Times New Roman" w:cs="Times New Roman"/>
          <w:sz w:val="28"/>
          <w:szCs w:val="28"/>
        </w:rPr>
        <w:t xml:space="preserve">также 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являются органы местного самоуправления, осуществляющие упра</w:t>
      </w:r>
      <w:r w:rsidR="00167A72">
        <w:rPr>
          <w:rFonts w:ascii="Times New Roman" w:eastAsia="Calibri" w:hAnsi="Times New Roman" w:cs="Times New Roman"/>
          <w:sz w:val="28"/>
          <w:szCs w:val="28"/>
        </w:rPr>
        <w:t>вление в сфере образования.  Статьей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 xml:space="preserve"> 9 </w:t>
      </w:r>
      <w:r w:rsidR="00167A72">
        <w:rPr>
          <w:rFonts w:ascii="Times New Roman" w:eastAsia="Calibri" w:hAnsi="Times New Roman" w:cs="Times New Roman"/>
          <w:sz w:val="28"/>
          <w:szCs w:val="28"/>
        </w:rPr>
        <w:t>З</w:t>
      </w:r>
      <w:r w:rsidR="006D0B5F" w:rsidRPr="006D0B5F">
        <w:rPr>
          <w:rFonts w:ascii="Times New Roman" w:eastAsia="Calibri" w:hAnsi="Times New Roman" w:cs="Times New Roman"/>
          <w:sz w:val="28"/>
          <w:szCs w:val="28"/>
        </w:rPr>
        <w:t>акона об образовании установлены полномочия органов местного самоуправления по решению вопросов местного значения в сфере образования. Одному из проверенных органов управления образования выдано предписание на устранение нарушения в части неполной нормативной правовой регламентации реализации установленных полномочий.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По всем случаям нарушений выданы предписания об </w:t>
      </w:r>
      <w:r w:rsidR="00167A72">
        <w:rPr>
          <w:rFonts w:ascii="Times New Roman" w:eastAsia="Calibri" w:hAnsi="Times New Roman" w:cs="Times New Roman"/>
          <w:sz w:val="28"/>
          <w:szCs w:val="28"/>
        </w:rPr>
        <w:t xml:space="preserve">их 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устранении </w:t>
      </w:r>
      <w:r w:rsidR="00167A72">
        <w:rPr>
          <w:rFonts w:ascii="Times New Roman" w:eastAsia="Calibri" w:hAnsi="Times New Roman" w:cs="Times New Roman"/>
          <w:sz w:val="28"/>
          <w:szCs w:val="28"/>
        </w:rPr>
        <w:t>(в</w:t>
      </w:r>
      <w:r w:rsidRPr="006D0B5F">
        <w:rPr>
          <w:rFonts w:ascii="Times New Roman" w:eastAsia="Calibri" w:hAnsi="Times New Roman" w:cs="Times New Roman"/>
          <w:sz w:val="28"/>
          <w:szCs w:val="28"/>
        </w:rPr>
        <w:t>сего выдано 29 предписаний</w:t>
      </w:r>
      <w:r w:rsidR="00167A72">
        <w:rPr>
          <w:rFonts w:ascii="Times New Roman" w:eastAsia="Calibri" w:hAnsi="Times New Roman" w:cs="Times New Roman"/>
          <w:sz w:val="28"/>
          <w:szCs w:val="28"/>
        </w:rPr>
        <w:t>)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. Следует отметить, что по результатам 7 плановых проверок </w:t>
      </w:r>
      <w:r w:rsidR="00167A72">
        <w:rPr>
          <w:rFonts w:ascii="Times New Roman" w:eastAsia="Calibri" w:hAnsi="Times New Roman" w:cs="Times New Roman"/>
          <w:sz w:val="28"/>
          <w:szCs w:val="28"/>
        </w:rPr>
        <w:t>или в 21% случаях нарушения не выявлены.</w:t>
      </w:r>
      <w:r w:rsidRPr="006D0B5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67A72">
        <w:rPr>
          <w:rFonts w:ascii="Times New Roman" w:eastAsia="Calibri" w:hAnsi="Times New Roman" w:cs="Times New Roman"/>
          <w:sz w:val="28"/>
          <w:szCs w:val="28"/>
        </w:rPr>
        <w:t>Д</w:t>
      </w:r>
      <w:r w:rsidRPr="006D0B5F">
        <w:rPr>
          <w:rFonts w:ascii="Times New Roman" w:eastAsia="Calibri" w:hAnsi="Times New Roman" w:cs="Times New Roman"/>
          <w:sz w:val="28"/>
          <w:szCs w:val="28"/>
        </w:rPr>
        <w:t>ля сравнения: в 2015 году этот показатель составил  11%.</w:t>
      </w:r>
    </w:p>
    <w:p w:rsidR="00167A72" w:rsidRDefault="006D0B5F" w:rsidP="00167A7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Органом государственного контроля (надзора) ведется строгий учет выданных предписаний, контроль за сроками их исполнения, в соответствии с требованиями законодательства проводятся внеплановые проверки по исполнению ранее выданных предписаний.</w:t>
      </w:r>
    </w:p>
    <w:p w:rsidR="00376F40" w:rsidRDefault="006D0B5F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D0B5F">
        <w:rPr>
          <w:rFonts w:ascii="Times New Roman" w:eastAsia="Calibri" w:hAnsi="Times New Roman" w:cs="Times New Roman"/>
          <w:sz w:val="28"/>
          <w:szCs w:val="28"/>
        </w:rPr>
        <w:t>В рамках федерального государственного контроля качества образования  устанавливалось соответствие образовательной деятельности образовательных организаций требованиям федеральных государственных образовательных стандартов (далее – ФГОС) по соответствующим уровням образования.</w:t>
      </w:r>
    </w:p>
    <w:p w:rsidR="00376F40" w:rsidRPr="00943A6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E61DC2">
        <w:rPr>
          <w:rFonts w:ascii="Times New Roman" w:eastAsia="Calibri" w:hAnsi="Times New Roman" w:cs="Times New Roman"/>
          <w:color w:val="000000"/>
          <w:sz w:val="28"/>
          <w:szCs w:val="28"/>
        </w:rPr>
        <w:t>При проведении проверок контроля качества образования главным образом осуществляется анализ соответствия содержания и структуры образовательных программ, рабочих программ, учебных планов требованиям ФГОС, анализ условий реализации образовательных программ в части кадрового, материально-технического, информационно-ресурсного обеспечения, анализ промежуточной и итоговой успеваемости обучающихся, функционирование в образовательной организации внутренней системы оценки качества образования, а также обеспечение информационной открытости образовательной организации.</w:t>
      </w:r>
      <w:r w:rsidR="00943A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76F40" w:rsidRPr="00943A6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B050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После вступления в действие Федерального закона</w:t>
      </w:r>
      <w:r w:rsidRPr="00E61DC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376F40">
        <w:rPr>
          <w:rFonts w:ascii="Times New Roman" w:eastAsia="Calibri" w:hAnsi="Times New Roman" w:cs="Times New Roman"/>
          <w:sz w:val="28"/>
          <w:szCs w:val="28"/>
        </w:rPr>
        <w:t>от 31 декабря 2014 г</w:t>
      </w:r>
      <w:r w:rsidR="00376F40">
        <w:rPr>
          <w:rFonts w:ascii="Times New Roman" w:eastAsia="Calibri" w:hAnsi="Times New Roman" w:cs="Times New Roman"/>
          <w:sz w:val="28"/>
          <w:szCs w:val="28"/>
        </w:rPr>
        <w:t>ода</w:t>
      </w:r>
      <w:r w:rsidRPr="00376F40">
        <w:rPr>
          <w:rFonts w:ascii="Times New Roman" w:eastAsia="Calibri" w:hAnsi="Times New Roman" w:cs="Times New Roman"/>
          <w:sz w:val="28"/>
          <w:szCs w:val="28"/>
        </w:rPr>
        <w:t xml:space="preserve"> № 500-ФЗ 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изменений в отдельные законодательные акты Российской Федерации», по результатам проверок качества образования предписание не выдаётся, а в случае выявления несоответствия </w:t>
      </w:r>
      <w:r w:rsidRPr="00E61DC2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орган по контролю и надзору в сфере образования приостанавливает действие государственной аккредитации полностью или в отношении отдельных уровней образования, укрупнённых групп профессий, специальностей и направлений подготовки и устанавливает срок устранения выявленного несоответствия.</w:t>
      </w:r>
      <w:r w:rsidR="00943A6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376F40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61DC2">
        <w:rPr>
          <w:rFonts w:ascii="Times New Roman" w:eastAsia="Calibri" w:hAnsi="Times New Roman" w:cs="Times New Roman"/>
          <w:color w:val="000000"/>
          <w:sz w:val="28"/>
          <w:szCs w:val="28"/>
        </w:rPr>
        <w:t>Таким образом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,</w:t>
      </w:r>
      <w:r w:rsidRPr="00E61DC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проверки контроля качества образования в большей степени нацелены на осуществление профилактических, предупредительных и разъяснительных мероприятий.</w:t>
      </w:r>
    </w:p>
    <w:p w:rsidR="00376F40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lastRenderedPageBreak/>
        <w:t>В 2016 году в ходе проверок качества образования, несоответствия содержания и качества подготовки обучающихся по имеющим государственную аккредитацию образовательным программам федеральным государственным образовательным стандартам не выявл</w:t>
      </w:r>
      <w:r w:rsidR="00376F40">
        <w:rPr>
          <w:rFonts w:ascii="Times New Roman" w:eastAsia="Calibri" w:hAnsi="Times New Roman" w:cs="Times New Roman"/>
          <w:sz w:val="28"/>
          <w:szCs w:val="28"/>
        </w:rPr>
        <w:t>ялись</w:t>
      </w:r>
      <w:r w:rsidRPr="00E61D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76F40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Вместе с тем по результатам проверок качества образования выявлены отдельные нарушения требований законодательства в области образования.</w:t>
      </w:r>
    </w:p>
    <w:p w:rsidR="00376F40" w:rsidRDefault="00376F40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>едеральные государственные образовательные стандарты включают в себя, наряду с требованиями к результатам освоения основной образовательной программы и к условиям реализации основной образовательной программы, требования к структуре основной образовательной программы, в том числе требования к соотношению частей основной образовательной программы и их объему, а также к соотношению обязательной части основной образовательной программы и части, формируемой участниками образовательных отношений.</w:t>
      </w:r>
    </w:p>
    <w:p w:rsidR="00E61DC2" w:rsidRPr="00376F40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76F40">
        <w:rPr>
          <w:rFonts w:ascii="Times New Roman" w:eastAsia="Calibri" w:hAnsi="Times New Roman" w:cs="Times New Roman"/>
          <w:sz w:val="28"/>
          <w:szCs w:val="28"/>
        </w:rPr>
        <w:t xml:space="preserve">Вместе с тем, в ходе проверок контроля качества выявлено, что у </w:t>
      </w:r>
      <w:r w:rsidR="00C278C6" w:rsidRPr="00376F40">
        <w:rPr>
          <w:rFonts w:ascii="Times New Roman" w:eastAsia="Calibri" w:hAnsi="Times New Roman" w:cs="Times New Roman"/>
          <w:sz w:val="28"/>
          <w:szCs w:val="28"/>
        </w:rPr>
        <w:t>3</w:t>
      </w:r>
      <w:r w:rsidRPr="00376F40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 структура основной образовательной программы не соответствует требованиям ФГОС:</w:t>
      </w:r>
    </w:p>
    <w:p w:rsidR="00E61DC2" w:rsidRPr="00E61DC2" w:rsidRDefault="00E61DC2" w:rsidP="00376F40">
      <w:pPr>
        <w:numPr>
          <w:ilvl w:val="0"/>
          <w:numId w:val="31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Не выделены разделы: целевой, содержательный и организационный;</w:t>
      </w:r>
    </w:p>
    <w:p w:rsidR="00E61DC2" w:rsidRPr="00E61DC2" w:rsidRDefault="00E61DC2" w:rsidP="00376F40">
      <w:pPr>
        <w:numPr>
          <w:ilvl w:val="0"/>
          <w:numId w:val="31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В организационный раздел не включён учебный план и годовой календарный график;</w:t>
      </w:r>
    </w:p>
    <w:p w:rsidR="00E61DC2" w:rsidRPr="00E61DC2" w:rsidRDefault="00E61DC2" w:rsidP="00376F40">
      <w:pPr>
        <w:numPr>
          <w:ilvl w:val="0"/>
          <w:numId w:val="31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План внеурочной деятельности не является планом, как таковым, а носит описательный характер предполагаемых направлений деятельности и мероприятий.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Учебный план и план внеурочной деятельности являются основными организационными механизмами реализации основной образовательной программы.  Таким образом, учебный план и план внеурочной деятельности должен быть разработан на весь срок реализации образовательной программы: на 4 года для уровня начального общего образования, на 5 лет – для основного общего и на 2 года – для среднего общего образования. 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Проверки показали, что в образовательных программах </w:t>
      </w:r>
      <w:r w:rsidR="00C278C6">
        <w:rPr>
          <w:rFonts w:ascii="Times New Roman" w:eastAsia="Calibri" w:hAnsi="Times New Roman" w:cs="Times New Roman"/>
          <w:sz w:val="28"/>
          <w:szCs w:val="28"/>
        </w:rPr>
        <w:t>5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учреждений представлен учебный план на один учебный год, а не на весь период реализации образовательной программы.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Структура учебного плана не соответствует требованиям ФГОС у </w:t>
      </w:r>
      <w:r w:rsidR="00C278C6">
        <w:rPr>
          <w:rFonts w:ascii="Times New Roman" w:eastAsia="Calibri" w:hAnsi="Times New Roman" w:cs="Times New Roman"/>
          <w:sz w:val="28"/>
          <w:szCs w:val="28"/>
        </w:rPr>
        <w:t>4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образовательных организаций:</w:t>
      </w:r>
    </w:p>
    <w:p w:rsidR="00E61DC2" w:rsidRPr="00E61DC2" w:rsidRDefault="00E61DC2" w:rsidP="00376F40">
      <w:pPr>
        <w:numPr>
          <w:ilvl w:val="0"/>
          <w:numId w:val="3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Не выделены обязательные предметные области;</w:t>
      </w:r>
    </w:p>
    <w:p w:rsidR="00E61DC2" w:rsidRPr="00E61DC2" w:rsidRDefault="00E61DC2" w:rsidP="00376F40">
      <w:pPr>
        <w:numPr>
          <w:ilvl w:val="0"/>
          <w:numId w:val="32"/>
        </w:numPr>
        <w:suppressAutoHyphens/>
        <w:spacing w:after="0" w:line="240" w:lineRule="auto"/>
        <w:ind w:left="0" w:firstLine="85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Часть, формируемая участниками образовательных отношений, заранее определена образовательной организацией и не предполагает учёт образовательных потребностей всех участников образовательных отношений: обучающихся и родителей (законных представителей) несовершеннолетних обучающихся.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Учебные планы начального общего образования двух образовательных организаций (</w:t>
      </w:r>
      <w:r w:rsidR="00376F40">
        <w:rPr>
          <w:rFonts w:ascii="Times New Roman" w:eastAsia="Calibri" w:hAnsi="Times New Roman" w:cs="Times New Roman"/>
          <w:sz w:val="28"/>
          <w:szCs w:val="28"/>
        </w:rPr>
        <w:t xml:space="preserve">в числе </w:t>
      </w:r>
      <w:r w:rsidRPr="00E61DC2">
        <w:rPr>
          <w:rFonts w:ascii="Times New Roman" w:eastAsia="Calibri" w:hAnsi="Times New Roman" w:cs="Times New Roman"/>
          <w:sz w:val="28"/>
          <w:szCs w:val="28"/>
        </w:rPr>
        <w:t>пров</w:t>
      </w:r>
      <w:r w:rsidR="00376F40">
        <w:rPr>
          <w:rFonts w:ascii="Times New Roman" w:eastAsia="Calibri" w:hAnsi="Times New Roman" w:cs="Times New Roman"/>
          <w:sz w:val="28"/>
          <w:szCs w:val="28"/>
        </w:rPr>
        <w:t>еренн</w:t>
      </w:r>
      <w:r w:rsidRPr="00E61DC2">
        <w:rPr>
          <w:rFonts w:ascii="Times New Roman" w:eastAsia="Calibri" w:hAnsi="Times New Roman" w:cs="Times New Roman"/>
          <w:sz w:val="28"/>
          <w:szCs w:val="28"/>
        </w:rPr>
        <w:t>ых в 2016 году) разработаны на основе БУП</w:t>
      </w:r>
      <w:r w:rsidR="00EA29F8">
        <w:rPr>
          <w:rFonts w:ascii="Times New Roman" w:eastAsia="Calibri" w:hAnsi="Times New Roman" w:cs="Times New Roman"/>
          <w:sz w:val="28"/>
          <w:szCs w:val="28"/>
        </w:rPr>
        <w:t xml:space="preserve"> (базисный учебный план)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специальных (коррекционных) образовательных учреждений VII вида, утверждённого приказом Министерства образования и науки Российской Федерации от 10.04.2002 №</w:t>
      </w:r>
      <w:r w:rsidR="00EA29F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29/2065-п, и содержащие такие предметные области как «Русский язык и литература», «Природоведение», </w:t>
      </w:r>
      <w:r w:rsidRPr="00E61DC2">
        <w:rPr>
          <w:rFonts w:ascii="Times New Roman" w:eastAsia="Calibri" w:hAnsi="Times New Roman" w:cs="Times New Roman"/>
          <w:sz w:val="28"/>
          <w:szCs w:val="28"/>
        </w:rPr>
        <w:lastRenderedPageBreak/>
        <w:t>«Изобразительное искусство и черчение», не включённые во ФГОС</w:t>
      </w:r>
      <w:r w:rsidR="00EA29F8">
        <w:rPr>
          <w:rFonts w:ascii="Times New Roman" w:eastAsia="Calibri" w:hAnsi="Times New Roman" w:cs="Times New Roman"/>
          <w:sz w:val="28"/>
          <w:szCs w:val="28"/>
        </w:rPr>
        <w:t xml:space="preserve"> (федеральный </w:t>
      </w:r>
      <w:r w:rsidR="00083974">
        <w:rPr>
          <w:rFonts w:ascii="Times New Roman" w:eastAsia="Calibri" w:hAnsi="Times New Roman" w:cs="Times New Roman"/>
          <w:sz w:val="28"/>
          <w:szCs w:val="28"/>
        </w:rPr>
        <w:t>государственный</w:t>
      </w:r>
      <w:r w:rsidR="00EA29F8">
        <w:rPr>
          <w:rFonts w:ascii="Times New Roman" w:eastAsia="Calibri" w:hAnsi="Times New Roman" w:cs="Times New Roman"/>
          <w:sz w:val="28"/>
          <w:szCs w:val="28"/>
        </w:rPr>
        <w:t xml:space="preserve"> образовательный стандарт)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НОО</w:t>
      </w:r>
      <w:r w:rsidR="00EA29F8">
        <w:rPr>
          <w:rFonts w:ascii="Times New Roman" w:eastAsia="Calibri" w:hAnsi="Times New Roman" w:cs="Times New Roman"/>
          <w:sz w:val="28"/>
          <w:szCs w:val="28"/>
        </w:rPr>
        <w:t xml:space="preserve"> (начального общего образования)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, введённый в действие с  1 января 2010 года, и не обеспеченные учебниками и учебными пособиями.    </w:t>
      </w:r>
      <w:r w:rsidRPr="00E61DC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Также в отдельных образовательных организациях представлены учебные планы для классов компенсирующего обучения (ККО). 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Вместе</w:t>
      </w:r>
      <w:r w:rsidRPr="00E61DC2">
        <w:rPr>
          <w:rFonts w:ascii="Calibri" w:eastAsia="Calibri" w:hAnsi="Calibri" w:cs="Times New Roman"/>
          <w:sz w:val="28"/>
          <w:szCs w:val="28"/>
        </w:rPr>
        <w:t xml:space="preserve"> 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с тем, </w:t>
      </w:r>
      <w:r w:rsidR="007D3970">
        <w:rPr>
          <w:rFonts w:ascii="Times New Roman" w:eastAsia="Calibri" w:hAnsi="Times New Roman" w:cs="Times New Roman"/>
          <w:sz w:val="28"/>
          <w:szCs w:val="28"/>
        </w:rPr>
        <w:t xml:space="preserve">Федеральный </w:t>
      </w:r>
      <w:proofErr w:type="gramStart"/>
      <w:r w:rsidR="007D3970">
        <w:rPr>
          <w:rFonts w:ascii="Times New Roman" w:eastAsia="Calibri" w:hAnsi="Times New Roman" w:cs="Times New Roman"/>
          <w:sz w:val="28"/>
          <w:szCs w:val="28"/>
        </w:rPr>
        <w:t>закон  №</w:t>
      </w:r>
      <w:proofErr w:type="gramEnd"/>
      <w:r w:rsidR="000839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D3970">
        <w:rPr>
          <w:rFonts w:ascii="Times New Roman" w:eastAsia="Calibri" w:hAnsi="Times New Roman" w:cs="Times New Roman"/>
          <w:sz w:val="28"/>
          <w:szCs w:val="28"/>
        </w:rPr>
        <w:t>273-ФЗ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не содержит таких классифицирующих признаков образовательной программы как компенсирующие, коррекционные и (или) указание численного вида. В терминологии </w:t>
      </w:r>
      <w:r w:rsidR="007D3970">
        <w:rPr>
          <w:rFonts w:ascii="Times New Roman" w:eastAsia="Calibri" w:hAnsi="Times New Roman" w:cs="Times New Roman"/>
          <w:sz w:val="28"/>
          <w:szCs w:val="28"/>
        </w:rPr>
        <w:t>Закона об образовании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такие программы относятся к адаптированным образовательным программам.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Как показали проверки, фактически в этих образовательных организациях в указанных классах коррекционного или компенсирующего обучения реализуются образовательные программы в соответствии с требованиями ФГОС и обеспеченные учебно-методическими комплектами, с фиксацией в классных журналах учебных предметов, предусмотренных ФГОС. Таким образом, возникает противоречие между согласованным с учредителем и утверждённым образовательным учреждением учебным планом и непосредственной организацией образовательной деятельности.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При этом, в соответствии с частью 10 статьи 13 Федерального закона № 273-ФЗ, органы местного самоуправления, осуществляющие управление в сфере образования, не вправе изменять учебный план и календарный график организаций, осуществляющих образовательную деятельность.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Вместе с тем</w:t>
      </w:r>
      <w:r w:rsidR="009003E8">
        <w:rPr>
          <w:rFonts w:ascii="Times New Roman" w:eastAsia="Calibri" w:hAnsi="Times New Roman" w:cs="Times New Roman"/>
          <w:sz w:val="28"/>
          <w:szCs w:val="28"/>
        </w:rPr>
        <w:t>,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03E8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083974">
        <w:rPr>
          <w:rFonts w:ascii="Times New Roman" w:eastAsia="Calibri" w:hAnsi="Times New Roman" w:cs="Times New Roman"/>
          <w:sz w:val="28"/>
          <w:szCs w:val="28"/>
        </w:rPr>
        <w:t>некоторых</w:t>
      </w:r>
      <w:r w:rsidR="009003E8" w:rsidRPr="00E61DC2">
        <w:rPr>
          <w:rFonts w:ascii="Times New Roman" w:eastAsia="Calibri" w:hAnsi="Times New Roman" w:cs="Times New Roman"/>
          <w:sz w:val="28"/>
          <w:szCs w:val="28"/>
        </w:rPr>
        <w:t xml:space="preserve"> городск</w:t>
      </w:r>
      <w:r w:rsidR="00083974">
        <w:rPr>
          <w:rFonts w:ascii="Times New Roman" w:eastAsia="Calibri" w:hAnsi="Times New Roman" w:cs="Times New Roman"/>
          <w:sz w:val="28"/>
          <w:szCs w:val="28"/>
        </w:rPr>
        <w:t>их</w:t>
      </w:r>
      <w:r w:rsidR="009003E8" w:rsidRPr="00E61DC2">
        <w:rPr>
          <w:rFonts w:ascii="Times New Roman" w:eastAsia="Calibri" w:hAnsi="Times New Roman" w:cs="Times New Roman"/>
          <w:sz w:val="28"/>
          <w:szCs w:val="28"/>
        </w:rPr>
        <w:t xml:space="preserve"> округ</w:t>
      </w:r>
      <w:r w:rsidR="00083974">
        <w:rPr>
          <w:rFonts w:ascii="Times New Roman" w:eastAsia="Calibri" w:hAnsi="Times New Roman" w:cs="Times New Roman"/>
          <w:sz w:val="28"/>
          <w:szCs w:val="28"/>
        </w:rPr>
        <w:t>ах</w:t>
      </w:r>
      <w:r w:rsidR="009003E8" w:rsidRPr="00E61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DC2">
        <w:rPr>
          <w:rFonts w:ascii="Times New Roman" w:eastAsia="Calibri" w:hAnsi="Times New Roman" w:cs="Times New Roman"/>
          <w:sz w:val="28"/>
          <w:szCs w:val="28"/>
        </w:rPr>
        <w:t>продолжается практика согласования учебных планов образовательных организаций с Управлением образования администрации</w:t>
      </w:r>
      <w:r w:rsidR="00083974">
        <w:rPr>
          <w:rFonts w:ascii="Times New Roman" w:eastAsia="Calibri" w:hAnsi="Times New Roman" w:cs="Times New Roman"/>
          <w:sz w:val="28"/>
          <w:szCs w:val="28"/>
        </w:rPr>
        <w:t>.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При этом допускается согласование учебных планов, разработанных с нарушениями требований действующего законодательства в сфере образования.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Так, в ряде образовательных организаций</w:t>
      </w:r>
      <w:r w:rsidR="0008397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согласованы учебные планы на 2015-2016 учебный год для специальных (коррекционных) классов VII вида, классов компенсирующего обучения,  предусматривающие обучение в 1 и 5 классах по образовательной программе «Школа 2100», учебники для реализации которой исключены из федерального перечня в соответствии с приказом Министерства образования и науки РФ от 31 марта 2014 г. № 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  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outlineLvl w:val="1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Обращаем внимание, что организации, осуществляющие образовательную деятельность по основным общеобразовательным программам, вправе в течение пяти лет использовать в образовательной деятельности</w:t>
      </w:r>
      <w:r w:rsidR="00F60770">
        <w:rPr>
          <w:rFonts w:ascii="Times New Roman" w:eastAsia="Calibri" w:hAnsi="Times New Roman" w:cs="Times New Roman"/>
          <w:sz w:val="28"/>
          <w:szCs w:val="28"/>
        </w:rPr>
        <w:t>,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приобретенные до вступления в силу </w:t>
      </w:r>
      <w:r w:rsidR="009003E8">
        <w:rPr>
          <w:rFonts w:ascii="Times New Roman" w:eastAsia="Calibri" w:hAnsi="Times New Roman" w:cs="Times New Roman"/>
          <w:sz w:val="28"/>
          <w:szCs w:val="28"/>
        </w:rPr>
        <w:t xml:space="preserve">вышеназванного </w:t>
      </w:r>
      <w:r w:rsidRPr="00E61DC2">
        <w:rPr>
          <w:rFonts w:ascii="Times New Roman" w:eastAsia="Calibri" w:hAnsi="Times New Roman" w:cs="Times New Roman"/>
          <w:sz w:val="28"/>
          <w:szCs w:val="28"/>
        </w:rPr>
        <w:t>Приказа учебники из федеральных перечней, утвержденных приказом Министерства образования и науки Российской Федерации от 19 декабря 2012 г. № 1067</w:t>
      </w:r>
      <w:r w:rsidR="009003E8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020485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9003E8" w:rsidRPr="00E61DC2">
        <w:rPr>
          <w:rFonts w:ascii="Times New Roman" w:eastAsia="Calibri" w:hAnsi="Times New Roman" w:cs="Times New Roman"/>
          <w:sz w:val="28"/>
          <w:szCs w:val="28"/>
        </w:rPr>
        <w:t>рекомендованных (допущенных) Министерством образования и науки Российской Федерации к использованию в образовательном процессе в общеобразовательных учреждениях на 2013/14 учебный год</w:t>
      </w:r>
      <w:r w:rsidRPr="00E61DC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lastRenderedPageBreak/>
        <w:t>Таким образом, если основная образовательная программа образовательной организации предусматривает использование учебников, не включенных в федеральный перечень, учащиеся имеют возможность завершить изучение предмета с использованием учебников, приобретенных до вступления в силу Приказа (</w:t>
      </w:r>
      <w:r w:rsidR="00020485">
        <w:rPr>
          <w:rFonts w:ascii="Times New Roman" w:eastAsia="Calibri" w:hAnsi="Times New Roman" w:cs="Times New Roman"/>
          <w:sz w:val="28"/>
          <w:szCs w:val="28"/>
        </w:rPr>
        <w:t>как указано в письме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61DC2">
        <w:rPr>
          <w:rFonts w:ascii="Times New Roman" w:eastAsia="Calibri" w:hAnsi="Times New Roman" w:cs="Times New Roman"/>
          <w:sz w:val="28"/>
          <w:szCs w:val="28"/>
        </w:rPr>
        <w:t>Минобрнауки</w:t>
      </w:r>
      <w:proofErr w:type="spellEnd"/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РФ от 29 апреля 2014 г. № 08-548 «О федеральном перечне учебников»), но это не означает, что образовательная организация вправе начинать реализацию образовательной программы с использованием учебников, исключённых из федерального перечня. </w:t>
      </w:r>
      <w:r w:rsidR="00020485">
        <w:rPr>
          <w:rFonts w:ascii="Times New Roman" w:eastAsia="Calibri" w:hAnsi="Times New Roman" w:cs="Times New Roman"/>
          <w:sz w:val="28"/>
          <w:szCs w:val="28"/>
        </w:rPr>
        <w:t>Между тем, у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тверждённые учебные планы для 1 и 5 классов говорят об обратном, </w:t>
      </w:r>
      <w:r w:rsidR="00083974">
        <w:rPr>
          <w:rFonts w:ascii="Times New Roman" w:eastAsia="Calibri" w:hAnsi="Times New Roman" w:cs="Times New Roman"/>
          <w:sz w:val="28"/>
          <w:szCs w:val="28"/>
        </w:rPr>
        <w:t>в</w:t>
      </w:r>
      <w:r w:rsidR="00020485">
        <w:rPr>
          <w:rFonts w:ascii="Times New Roman" w:eastAsia="Calibri" w:hAnsi="Times New Roman" w:cs="Times New Roman"/>
          <w:sz w:val="28"/>
          <w:szCs w:val="28"/>
        </w:rPr>
        <w:t xml:space="preserve"> нарушении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части 4 статьи 18 </w:t>
      </w:r>
      <w:r w:rsidR="00020485">
        <w:rPr>
          <w:rFonts w:ascii="Times New Roman" w:eastAsia="Calibri" w:hAnsi="Times New Roman" w:cs="Times New Roman"/>
          <w:sz w:val="28"/>
          <w:szCs w:val="28"/>
        </w:rPr>
        <w:t>Закона о</w:t>
      </w:r>
      <w:r w:rsidRPr="00E61DC2">
        <w:rPr>
          <w:rFonts w:ascii="Times New Roman" w:eastAsia="Calibri" w:hAnsi="Times New Roman" w:cs="Times New Roman"/>
          <w:sz w:val="28"/>
          <w:szCs w:val="28"/>
        </w:rPr>
        <w:t>б образовании</w:t>
      </w:r>
      <w:r w:rsidR="0002048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61DC2" w:rsidRPr="00E61DC2" w:rsidRDefault="00E61DC2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пунктом 13 части 3 статьи 28 </w:t>
      </w:r>
      <w:r w:rsidR="00020485">
        <w:rPr>
          <w:rFonts w:ascii="Times New Roman" w:eastAsia="Calibri" w:hAnsi="Times New Roman" w:cs="Times New Roman"/>
          <w:sz w:val="28"/>
          <w:szCs w:val="28"/>
        </w:rPr>
        <w:t xml:space="preserve">Федерального закона 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№ 273-ФЗ, образовательные организации должны обеспечить функционирование внутренней системы оценки качества образования. </w:t>
      </w:r>
    </w:p>
    <w:p w:rsidR="00E61DC2" w:rsidRPr="00E61DC2" w:rsidRDefault="00020485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Поскольку в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 xml:space="preserve"> настоящее время единая система требований для осуществления внутренней оценки качества образования </w:t>
      </w:r>
      <w:r w:rsidRPr="00E61DC2">
        <w:rPr>
          <w:rFonts w:ascii="Times New Roman" w:eastAsia="Calibri" w:hAnsi="Times New Roman" w:cs="Times New Roman"/>
          <w:sz w:val="28"/>
          <w:szCs w:val="28"/>
        </w:rPr>
        <w:t>не выработана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>перед образовательными организациями стоит довольно сложная задача по обеспечению функционирования ВСОКО</w:t>
      </w:r>
      <w:r w:rsidR="00F2330E">
        <w:rPr>
          <w:rFonts w:ascii="Times New Roman" w:eastAsia="Calibri" w:hAnsi="Times New Roman" w:cs="Times New Roman"/>
          <w:sz w:val="28"/>
          <w:szCs w:val="28"/>
        </w:rPr>
        <w:t xml:space="preserve"> (</w:t>
      </w:r>
      <w:r w:rsidR="00F2330E" w:rsidRPr="00E61DC2">
        <w:rPr>
          <w:rFonts w:ascii="Times New Roman" w:eastAsia="Calibri" w:hAnsi="Times New Roman" w:cs="Times New Roman"/>
          <w:sz w:val="28"/>
          <w:szCs w:val="28"/>
        </w:rPr>
        <w:t>внутренней системы оценки качества образования</w:t>
      </w:r>
      <w:r w:rsidR="00F2330E">
        <w:rPr>
          <w:rFonts w:ascii="Times New Roman" w:eastAsia="Calibri" w:hAnsi="Times New Roman" w:cs="Times New Roman"/>
          <w:sz w:val="28"/>
          <w:szCs w:val="28"/>
        </w:rPr>
        <w:t>)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 xml:space="preserve">, но большинство учреждений разработало соответствующие положения и активно работают в данном направлении.  </w:t>
      </w:r>
    </w:p>
    <w:p w:rsidR="00E61DC2" w:rsidRPr="00E61DC2" w:rsidRDefault="00020485" w:rsidP="00376F40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83974">
        <w:rPr>
          <w:rFonts w:ascii="Times New Roman" w:eastAsia="Calibri" w:hAnsi="Times New Roman" w:cs="Times New Roman"/>
          <w:sz w:val="28"/>
          <w:szCs w:val="28"/>
        </w:rPr>
        <w:t>Следует</w:t>
      </w:r>
      <w:r w:rsidRPr="00083974">
        <w:rPr>
          <w:rFonts w:ascii="Times New Roman" w:eastAsia="Calibri" w:hAnsi="Times New Roman" w:cs="Times New Roman"/>
          <w:color w:val="00B0F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н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>апом</w:t>
      </w:r>
      <w:r>
        <w:rPr>
          <w:rFonts w:ascii="Times New Roman" w:eastAsia="Calibri" w:hAnsi="Times New Roman" w:cs="Times New Roman"/>
          <w:sz w:val="28"/>
          <w:szCs w:val="28"/>
        </w:rPr>
        <w:t>нить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>, что качество образования – комплексная характеристика образовательной деятельности и подготовки обучающихся, выражающая степень их соответствия федеральным государственным образовательным стандартам. ФГОС, в свою очередь, предъявляет требования к условиям реализации образовательных программ, которые представляют собой систему требований к кадровым, финансовым, материально-техническим и иным условиям реализации основной образо</w:t>
      </w:r>
      <w:r>
        <w:rPr>
          <w:rFonts w:ascii="Times New Roman" w:eastAsia="Calibri" w:hAnsi="Times New Roman" w:cs="Times New Roman"/>
          <w:sz w:val="28"/>
          <w:szCs w:val="28"/>
        </w:rPr>
        <w:t>вательной программы и достижению</w:t>
      </w:r>
      <w:r w:rsidR="00E61DC2" w:rsidRPr="00E61DC2">
        <w:rPr>
          <w:rFonts w:ascii="Times New Roman" w:eastAsia="Calibri" w:hAnsi="Times New Roman" w:cs="Times New Roman"/>
          <w:sz w:val="28"/>
          <w:szCs w:val="28"/>
        </w:rPr>
        <w:t xml:space="preserve"> планируемых результатов.</w:t>
      </w:r>
      <w:r w:rsidR="00E61DC2" w:rsidRPr="00E61DC2">
        <w:rPr>
          <w:rFonts w:ascii="Calibri" w:eastAsia="Times New Roman" w:hAnsi="Calibri" w:cs="Times New Roman"/>
          <w:color w:val="000000"/>
          <w:sz w:val="23"/>
          <w:szCs w:val="23"/>
          <w:lang w:eastAsia="ru-RU"/>
        </w:rPr>
        <w:t xml:space="preserve"> </w:t>
      </w:r>
    </w:p>
    <w:p w:rsidR="00E61DC2" w:rsidRPr="00E61DC2" w:rsidRDefault="00E61DC2" w:rsidP="00376F40">
      <w:pPr>
        <w:shd w:val="clear" w:color="auto" w:fill="FFFFFF"/>
        <w:suppressAutoHyphens/>
        <w:spacing w:after="0" w:line="240" w:lineRule="auto"/>
        <w:ind w:firstLine="851"/>
        <w:jc w:val="both"/>
        <w:textAlignment w:val="baseline"/>
        <w:rPr>
          <w:rFonts w:ascii="Times New Roman" w:eastAsia="Calibri" w:hAnsi="Times New Roman" w:cs="Times New Roman"/>
          <w:sz w:val="28"/>
          <w:szCs w:val="28"/>
        </w:rPr>
      </w:pPr>
      <w:r w:rsidRPr="00E61DC2">
        <w:rPr>
          <w:rFonts w:ascii="Times New Roman" w:eastAsia="Calibri" w:hAnsi="Times New Roman" w:cs="Times New Roman"/>
          <w:sz w:val="28"/>
          <w:szCs w:val="28"/>
        </w:rPr>
        <w:t>Вместе с тем</w:t>
      </w:r>
      <w:r w:rsidR="00020485">
        <w:rPr>
          <w:rFonts w:ascii="Times New Roman" w:eastAsia="Calibri" w:hAnsi="Times New Roman" w:cs="Times New Roman"/>
          <w:sz w:val="28"/>
          <w:szCs w:val="28"/>
        </w:rPr>
        <w:t>,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две образовательные организации</w:t>
      </w:r>
      <w:r w:rsidR="00020485">
        <w:rPr>
          <w:rFonts w:ascii="Times New Roman" w:eastAsia="Calibri" w:hAnsi="Times New Roman" w:cs="Times New Roman"/>
          <w:sz w:val="28"/>
          <w:szCs w:val="28"/>
        </w:rPr>
        <w:t xml:space="preserve"> из числа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провер</w:t>
      </w:r>
      <w:r w:rsidR="00020485">
        <w:rPr>
          <w:rFonts w:ascii="Times New Roman" w:eastAsia="Calibri" w:hAnsi="Times New Roman" w:cs="Times New Roman"/>
          <w:sz w:val="28"/>
          <w:szCs w:val="28"/>
        </w:rPr>
        <w:t>енных в минувшем году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не обеспечили функционирование внутренней системы оценки качества образования, а по старинке осуществляют </w:t>
      </w:r>
      <w:proofErr w:type="spellStart"/>
      <w:r w:rsidRPr="00E61DC2">
        <w:rPr>
          <w:rFonts w:ascii="Times New Roman" w:eastAsia="Calibri" w:hAnsi="Times New Roman" w:cs="Times New Roman"/>
          <w:sz w:val="28"/>
          <w:szCs w:val="28"/>
        </w:rPr>
        <w:t>внутришкольный</w:t>
      </w:r>
      <w:proofErr w:type="spellEnd"/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контроль, предполагающий только фиксацию результатов успеваемости обучающихся. При этом, по результатам </w:t>
      </w:r>
      <w:proofErr w:type="spellStart"/>
      <w:r w:rsidRPr="00E61DC2">
        <w:rPr>
          <w:rFonts w:ascii="Times New Roman" w:eastAsia="Calibri" w:hAnsi="Times New Roman" w:cs="Times New Roman"/>
          <w:sz w:val="28"/>
          <w:szCs w:val="28"/>
        </w:rPr>
        <w:t>внутришкольного</w:t>
      </w:r>
      <w:proofErr w:type="spellEnd"/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контроля не предполагается приняти</w:t>
      </w:r>
      <w:r w:rsidR="00020485">
        <w:rPr>
          <w:rFonts w:ascii="Times New Roman" w:eastAsia="Calibri" w:hAnsi="Times New Roman" w:cs="Times New Roman"/>
          <w:sz w:val="28"/>
          <w:szCs w:val="28"/>
        </w:rPr>
        <w:t>я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каких-либо административных решений, выработк</w:t>
      </w:r>
      <w:r w:rsidR="00020485">
        <w:rPr>
          <w:rFonts w:ascii="Times New Roman" w:eastAsia="Calibri" w:hAnsi="Times New Roman" w:cs="Times New Roman"/>
          <w:sz w:val="28"/>
          <w:szCs w:val="28"/>
        </w:rPr>
        <w:t>и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 плана дальнейшей деятельности</w:t>
      </w:r>
      <w:r w:rsidR="00020485">
        <w:rPr>
          <w:rFonts w:ascii="Times New Roman" w:eastAsia="Calibri" w:hAnsi="Times New Roman" w:cs="Times New Roman"/>
          <w:sz w:val="28"/>
          <w:szCs w:val="28"/>
        </w:rPr>
        <w:t xml:space="preserve">, что, на наш взгляд, не способствует совершенствованию качества </w:t>
      </w:r>
      <w:proofErr w:type="gramStart"/>
      <w:r w:rsidR="00020485">
        <w:rPr>
          <w:rFonts w:ascii="Times New Roman" w:eastAsia="Calibri" w:hAnsi="Times New Roman" w:cs="Times New Roman"/>
          <w:sz w:val="28"/>
          <w:szCs w:val="28"/>
        </w:rPr>
        <w:t>предоставления  образовательных</w:t>
      </w:r>
      <w:proofErr w:type="gramEnd"/>
      <w:r w:rsidR="00020485">
        <w:rPr>
          <w:rFonts w:ascii="Times New Roman" w:eastAsia="Calibri" w:hAnsi="Times New Roman" w:cs="Times New Roman"/>
          <w:sz w:val="28"/>
          <w:szCs w:val="28"/>
        </w:rPr>
        <w:t xml:space="preserve">  услуг</w:t>
      </w:r>
      <w:r w:rsidRPr="00E61DC2">
        <w:rPr>
          <w:rFonts w:ascii="Times New Roman" w:eastAsia="Calibri" w:hAnsi="Times New Roman" w:cs="Times New Roman"/>
          <w:sz w:val="28"/>
          <w:szCs w:val="28"/>
        </w:rPr>
        <w:t xml:space="preserve">.   </w:t>
      </w:r>
    </w:p>
    <w:p w:rsidR="00A84F58" w:rsidRPr="00020485" w:rsidRDefault="00A84F58" w:rsidP="00020485">
      <w:pPr>
        <w:pStyle w:val="Default"/>
        <w:suppressAutoHyphens/>
        <w:ind w:firstLine="851"/>
        <w:jc w:val="center"/>
        <w:rPr>
          <w:color w:val="00B050"/>
          <w:sz w:val="28"/>
          <w:szCs w:val="28"/>
        </w:rPr>
      </w:pPr>
    </w:p>
    <w:p w:rsidR="00020485" w:rsidRDefault="00ED6C69" w:rsidP="00B843D2">
      <w:pPr>
        <w:pStyle w:val="a7"/>
        <w:suppressAutoHyphens/>
        <w:ind w:left="0"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Типо</w:t>
      </w:r>
      <w:r w:rsidR="0085670E">
        <w:rPr>
          <w:b/>
          <w:color w:val="000000"/>
          <w:sz w:val="28"/>
          <w:szCs w:val="28"/>
        </w:rPr>
        <w:t>вые</w:t>
      </w:r>
      <w:r w:rsidR="003B5DC3">
        <w:rPr>
          <w:b/>
          <w:color w:val="000000"/>
          <w:sz w:val="28"/>
          <w:szCs w:val="28"/>
        </w:rPr>
        <w:t xml:space="preserve"> н</w:t>
      </w:r>
      <w:r w:rsidR="00CF13A1" w:rsidRPr="00645F54">
        <w:rPr>
          <w:b/>
          <w:color w:val="000000"/>
          <w:sz w:val="28"/>
          <w:szCs w:val="28"/>
        </w:rPr>
        <w:t>арушения, выявленные</w:t>
      </w:r>
      <w:r w:rsidR="003B5DC3">
        <w:rPr>
          <w:b/>
          <w:color w:val="000000"/>
          <w:sz w:val="28"/>
          <w:szCs w:val="28"/>
        </w:rPr>
        <w:t xml:space="preserve"> при осуществлении</w:t>
      </w:r>
      <w:r w:rsidR="00020485">
        <w:rPr>
          <w:b/>
          <w:color w:val="000000"/>
          <w:sz w:val="28"/>
          <w:szCs w:val="28"/>
        </w:rPr>
        <w:t xml:space="preserve"> </w:t>
      </w:r>
    </w:p>
    <w:p w:rsidR="00CF13A1" w:rsidRPr="000E621B" w:rsidRDefault="00020485" w:rsidP="00B843D2">
      <w:pPr>
        <w:pStyle w:val="a7"/>
        <w:suppressAutoHyphens/>
        <w:ind w:left="0" w:firstLine="851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лицензионного контроля</w:t>
      </w:r>
    </w:p>
    <w:p w:rsidR="000E621B" w:rsidRPr="00D56D07" w:rsidRDefault="000E621B" w:rsidP="00020485">
      <w:pPr>
        <w:pStyle w:val="a7"/>
        <w:tabs>
          <w:tab w:val="left" w:pos="567"/>
        </w:tabs>
        <w:suppressAutoHyphens/>
        <w:ind w:left="0"/>
        <w:jc w:val="center"/>
        <w:rPr>
          <w:b/>
          <w:color w:val="000000"/>
          <w:sz w:val="28"/>
          <w:szCs w:val="28"/>
        </w:rPr>
      </w:pPr>
    </w:p>
    <w:p w:rsidR="00B843D2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E621B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лицензионных проверок является одним из мероприятий по контролю в отношении организаций, получивших лицензию на осуществление образовательной деятельности. Целью лицензионного контроля является оценка соответствия образовательной деятельности, предоставления образовательных услуг, лицензионным требованиям</w:t>
      </w:r>
      <w:r w:rsidR="00B843D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0E621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утвержденным Постановлением Правительства РФ от 28.10.2013 № 966 «О лицензировании образовательной деятельности».</w:t>
      </w:r>
    </w:p>
    <w:p w:rsidR="000E621B" w:rsidRPr="00492591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В ходе лицензионного контроля должностные лица </w:t>
      </w:r>
      <w:r w:rsidRPr="00492591">
        <w:rPr>
          <w:rFonts w:ascii="Times New Roman" w:hAnsi="Times New Roman" w:cs="Times New Roman"/>
          <w:sz w:val="28"/>
          <w:szCs w:val="28"/>
        </w:rPr>
        <w:t>лицензирующих органов</w:t>
      </w:r>
      <w:r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0E621B" w:rsidRPr="00492591" w:rsidRDefault="000E621B" w:rsidP="00B843D2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2591">
        <w:rPr>
          <w:rFonts w:ascii="Times New Roman" w:hAnsi="Times New Roman" w:cs="Times New Roman"/>
          <w:sz w:val="28"/>
          <w:szCs w:val="28"/>
        </w:rPr>
        <w:t xml:space="preserve"> проводить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2591">
        <w:rPr>
          <w:rFonts w:ascii="Times New Roman" w:hAnsi="Times New Roman" w:cs="Times New Roman"/>
          <w:sz w:val="28"/>
          <w:szCs w:val="28"/>
        </w:rPr>
        <w:t>лицензиатов;</w:t>
      </w:r>
    </w:p>
    <w:p w:rsidR="000E621B" w:rsidRPr="00492591" w:rsidRDefault="000E621B" w:rsidP="00B843D2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2591">
        <w:rPr>
          <w:rFonts w:ascii="Times New Roman" w:hAnsi="Times New Roman" w:cs="Times New Roman"/>
          <w:sz w:val="28"/>
          <w:szCs w:val="28"/>
        </w:rPr>
        <w:t xml:space="preserve"> выдавать лицензиатам предписания об устранении выявленных нарушений лицензионных требований;</w:t>
      </w:r>
    </w:p>
    <w:p w:rsidR="000E621B" w:rsidRDefault="000E621B" w:rsidP="00B843D2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492591">
        <w:rPr>
          <w:rFonts w:ascii="Times New Roman" w:hAnsi="Times New Roman" w:cs="Times New Roman"/>
          <w:sz w:val="28"/>
          <w:szCs w:val="28"/>
        </w:rPr>
        <w:t xml:space="preserve"> применять меры по пресечению административных правонарушений и привлечению виновных в их совершении лиц к административной ответственности в порядке, установленном законодательством Российской Федерации.</w:t>
      </w:r>
    </w:p>
    <w:p w:rsidR="000E621B" w:rsidRDefault="000E621B" w:rsidP="00B843D2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Так</w:t>
      </w:r>
      <w:r w:rsidR="00B843D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2016 году отделом надзора и контроля в сфере образования проведены контрольно-надзорные мероприятия в сфере лицензионного контроля в отношении 31</w:t>
      </w:r>
      <w:r w:rsidR="00B843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организации, осуществляющей образовательную деятельность. В ходе проведения лицензионного контроля у </w:t>
      </w:r>
      <w:r w:rsidRPr="00255693">
        <w:rPr>
          <w:rFonts w:ascii="Times New Roman" w:hAnsi="Times New Roman" w:cs="Times New Roman"/>
          <w:sz w:val="28"/>
          <w:szCs w:val="28"/>
        </w:rPr>
        <w:t>15 организаций,</w:t>
      </w:r>
      <w:r>
        <w:rPr>
          <w:rFonts w:ascii="Times New Roman" w:hAnsi="Times New Roman" w:cs="Times New Roman"/>
          <w:sz w:val="28"/>
          <w:szCs w:val="28"/>
        </w:rPr>
        <w:t xml:space="preserve"> осуществляющих образовательную деятельность, выявлены нарушения соблюдения лицензионных требований и условий при осуществлении образовательной деятельности. </w:t>
      </w:r>
    </w:p>
    <w:p w:rsidR="000E621B" w:rsidRDefault="00B843D2" w:rsidP="00B843D2">
      <w:pPr>
        <w:pStyle w:val="ConsPlusNormal"/>
        <w:suppressAutoHyphens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сравнения:</w:t>
      </w:r>
      <w:r w:rsidR="000E621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0E621B">
        <w:rPr>
          <w:rFonts w:ascii="Times New Roman" w:hAnsi="Times New Roman" w:cs="Times New Roman"/>
          <w:sz w:val="28"/>
          <w:szCs w:val="28"/>
        </w:rPr>
        <w:t>2015 год</w:t>
      </w:r>
      <w:r>
        <w:rPr>
          <w:rFonts w:ascii="Times New Roman" w:hAnsi="Times New Roman" w:cs="Times New Roman"/>
          <w:sz w:val="28"/>
          <w:szCs w:val="28"/>
        </w:rPr>
        <w:t>у</w:t>
      </w:r>
      <w:r w:rsidR="000E621B">
        <w:rPr>
          <w:rFonts w:ascii="Times New Roman" w:hAnsi="Times New Roman" w:cs="Times New Roman"/>
          <w:sz w:val="28"/>
          <w:szCs w:val="28"/>
        </w:rPr>
        <w:t xml:space="preserve"> проведены контрольно-надзорные мероприятия в сфере лицензионного контроля в отношении 32 организации, осуществляющ</w:t>
      </w:r>
      <w:r>
        <w:rPr>
          <w:rFonts w:ascii="Times New Roman" w:hAnsi="Times New Roman" w:cs="Times New Roman"/>
          <w:sz w:val="28"/>
          <w:szCs w:val="28"/>
        </w:rPr>
        <w:t>их</w:t>
      </w:r>
      <w:r w:rsidR="000E621B">
        <w:rPr>
          <w:rFonts w:ascii="Times New Roman" w:hAnsi="Times New Roman" w:cs="Times New Roman"/>
          <w:sz w:val="28"/>
          <w:szCs w:val="28"/>
        </w:rPr>
        <w:t xml:space="preserve"> образовательную деятельность, у 23</w:t>
      </w:r>
      <w:r w:rsidR="000E621B" w:rsidRPr="000C398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которых </w:t>
      </w:r>
      <w:r w:rsidR="000E621B">
        <w:rPr>
          <w:rFonts w:ascii="Times New Roman" w:hAnsi="Times New Roman" w:cs="Times New Roman"/>
          <w:sz w:val="28"/>
          <w:szCs w:val="28"/>
        </w:rPr>
        <w:t xml:space="preserve">выявлены нарушения соблюдения лицензионных требований и условий при осуществлении образовательной деятельности. </w:t>
      </w:r>
    </w:p>
    <w:p w:rsidR="000E621B" w:rsidRPr="000E621B" w:rsidRDefault="00B843D2" w:rsidP="00B843D2">
      <w:pPr>
        <w:tabs>
          <w:tab w:val="left" w:pos="567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Таким образом, 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доля образовательных организаций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-нарушителей в минувшем году существенно снизилась </w:t>
      </w:r>
      <w:r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>(с 71,9% до 48,4%)</w:t>
      </w:r>
      <w:r w:rsidRPr="00B843D2">
        <w:rPr>
          <w:rFonts w:ascii="Times New Roman" w:eastAsia="Calibri" w:hAnsi="Times New Roman" w:cs="Times New Roman"/>
          <w:color w:val="000000"/>
          <w:sz w:val="28"/>
          <w:szCs w:val="28"/>
        </w:rPr>
        <w:t>, однако нарушения лицензионных требований и условий продолжают иметь место.</w:t>
      </w:r>
    </w:p>
    <w:p w:rsidR="000E621B" w:rsidRPr="00CE2DB0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B050"/>
          <w:sz w:val="28"/>
          <w:szCs w:val="28"/>
          <w:lang w:eastAsia="ru-RU"/>
        </w:rPr>
      </w:pPr>
      <w:r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>Типичными нарушениями, выявленными в деятельности образовательн</w:t>
      </w:r>
      <w:r w:rsidR="00B843D2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3D2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организаций,</w:t>
      </w:r>
      <w:r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3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</w:t>
      </w:r>
      <w:r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соблюдения лицензионных требований и условий при осуществлении образовательной деятельности в 2016 году являются следующие нарушения: 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bCs/>
          <w:sz w:val="28"/>
          <w:szCs w:val="28"/>
        </w:rPr>
        <w:t>- в 10 организациях (32,3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%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от общего количества</w:t>
      </w:r>
      <w:r w:rsidR="00B843D2">
        <w:rPr>
          <w:rFonts w:ascii="Times New Roman" w:eastAsia="Calibri" w:hAnsi="Times New Roman" w:cs="Times New Roman"/>
          <w:bCs/>
          <w:sz w:val="28"/>
          <w:szCs w:val="28"/>
        </w:rPr>
        <w:t xml:space="preserve"> проверенных)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843D2">
        <w:rPr>
          <w:rFonts w:ascii="Times New Roman" w:eastAsia="Calibri" w:hAnsi="Times New Roman" w:cs="Times New Roman"/>
          <w:sz w:val="28"/>
          <w:szCs w:val="28"/>
        </w:rPr>
        <w:t xml:space="preserve">не имелось </w:t>
      </w:r>
      <w:r w:rsidRPr="000E621B">
        <w:rPr>
          <w:rFonts w:ascii="Times New Roman" w:eastAsia="Calibri" w:hAnsi="Times New Roman" w:cs="Times New Roman"/>
          <w:sz w:val="28"/>
          <w:szCs w:val="28"/>
        </w:rPr>
        <w:t>документов об отсутствии ограничений при поступлении отдельных педагогических работников на работу в образовательную организацию</w:t>
      </w:r>
      <w:r w:rsidR="005E5538">
        <w:rPr>
          <w:rFonts w:ascii="Times New Roman" w:eastAsia="Calibri" w:hAnsi="Times New Roman" w:cs="Times New Roman"/>
          <w:sz w:val="28"/>
          <w:szCs w:val="28"/>
        </w:rPr>
        <w:t>: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справк</w:t>
      </w:r>
      <w:r w:rsidR="005E5538">
        <w:rPr>
          <w:rFonts w:ascii="Times New Roman" w:eastAsia="Calibri" w:hAnsi="Times New Roman" w:cs="Times New Roman"/>
          <w:sz w:val="28"/>
          <w:szCs w:val="28"/>
        </w:rPr>
        <w:t>и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о наличии (отсутствии) судимости или факта уголовного преследования либо о прекращении уголовного преследования по реабилитирующим основаниям (часть 6 статьи 28 Федерального закона № 273-ФЗ);</w:t>
      </w:r>
      <w:r w:rsidRPr="000E6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5E5538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Pr="000E621B">
        <w:rPr>
          <w:rFonts w:ascii="Times New Roman" w:eastAsia="Times New Roman" w:hAnsi="Times New Roman" w:cs="Times New Roman"/>
          <w:sz w:val="28"/>
          <w:szCs w:val="28"/>
        </w:rPr>
        <w:t>7 организация</w:t>
      </w:r>
      <w:r w:rsidR="005E5538">
        <w:rPr>
          <w:rFonts w:ascii="Times New Roman" w:eastAsia="Times New Roman" w:hAnsi="Times New Roman" w:cs="Times New Roman"/>
          <w:sz w:val="28"/>
          <w:szCs w:val="28"/>
        </w:rPr>
        <w:t>х</w:t>
      </w:r>
      <w:r w:rsidRPr="000E621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(22,6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0E621B">
        <w:rPr>
          <w:rFonts w:ascii="Times New Roman" w:eastAsia="Times New Roman" w:hAnsi="Times New Roman" w:cs="Times New Roman"/>
          <w:sz w:val="28"/>
          <w:szCs w:val="28"/>
        </w:rPr>
        <w:t xml:space="preserve"> не реализовано право педагогических работников на дополнительное профессиональное образование по профилю педагогической деятельности не реже чем один раз в три года (пункт 2 части 5 статьи 47</w:t>
      </w:r>
      <w:r w:rsidRPr="000E621B">
        <w:rPr>
          <w:rFonts w:ascii="Times New Roman" w:eastAsia="Times New Roman" w:hAnsi="Times New Roman" w:cs="Times New Roman"/>
          <w:i/>
          <w:sz w:val="28"/>
          <w:szCs w:val="28"/>
        </w:rPr>
        <w:t xml:space="preserve"> </w:t>
      </w:r>
      <w:r w:rsidRPr="000E621B">
        <w:rPr>
          <w:rFonts w:ascii="Times New Roman" w:eastAsia="Calibri" w:hAnsi="Times New Roman" w:cs="Times New Roman"/>
          <w:sz w:val="28"/>
          <w:szCs w:val="28"/>
        </w:rPr>
        <w:t>Федерального закона № 273-ФЗ</w:t>
      </w:r>
      <w:r w:rsidRPr="000E621B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- в 4 организациях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(13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уровень образования отдельных педагогических работников не соответствует установленным требованиям (статья 46 Федерального закона №  273-ФЗ</w:t>
      </w:r>
      <w:r w:rsidR="005E5538">
        <w:rPr>
          <w:rFonts w:ascii="Times New Roman" w:eastAsia="Calibri" w:hAnsi="Times New Roman" w:cs="Times New Roman"/>
          <w:sz w:val="28"/>
          <w:szCs w:val="28"/>
        </w:rPr>
        <w:t>, подпункт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E5538">
        <w:rPr>
          <w:rFonts w:ascii="Times New Roman" w:eastAsia="Calibri" w:hAnsi="Times New Roman" w:cs="Times New Roman"/>
          <w:sz w:val="28"/>
          <w:szCs w:val="28"/>
        </w:rPr>
        <w:t>«</w:t>
      </w:r>
      <w:r w:rsidRPr="000E621B">
        <w:rPr>
          <w:rFonts w:ascii="Times New Roman" w:eastAsia="Calibri" w:hAnsi="Times New Roman" w:cs="Times New Roman"/>
          <w:sz w:val="28"/>
          <w:szCs w:val="28"/>
        </w:rPr>
        <w:t>а</w:t>
      </w:r>
      <w:r w:rsidR="005E5538">
        <w:rPr>
          <w:rFonts w:ascii="Times New Roman" w:eastAsia="Calibri" w:hAnsi="Times New Roman" w:cs="Times New Roman"/>
          <w:sz w:val="28"/>
          <w:szCs w:val="28"/>
        </w:rPr>
        <w:t>»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="005E5538">
        <w:rPr>
          <w:rFonts w:ascii="Times New Roman" w:eastAsia="Calibri" w:hAnsi="Times New Roman" w:cs="Times New Roman"/>
          <w:sz w:val="28"/>
          <w:szCs w:val="28"/>
        </w:rPr>
        <w:t>ункта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9 Положения о лицензировании образовательной деятельно</w:t>
      </w:r>
      <w:r w:rsidR="005E5538">
        <w:rPr>
          <w:rFonts w:ascii="Times New Roman" w:eastAsia="Calibri" w:hAnsi="Times New Roman" w:cs="Times New Roman"/>
          <w:sz w:val="28"/>
          <w:szCs w:val="28"/>
        </w:rPr>
        <w:t>сти, утвержденного Постановлением П</w:t>
      </w:r>
      <w:r w:rsidRPr="000E621B">
        <w:rPr>
          <w:rFonts w:ascii="Times New Roman" w:eastAsia="Calibri" w:hAnsi="Times New Roman" w:cs="Times New Roman"/>
          <w:sz w:val="28"/>
          <w:szCs w:val="28"/>
        </w:rPr>
        <w:t>равительства  РФ от 28.10.2013 № 966);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- 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содержание и структура образовательных программ, представленных 3 организациями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(9,7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="005E5538">
        <w:rPr>
          <w:rFonts w:ascii="Times New Roman" w:eastAsia="Calibri" w:hAnsi="Times New Roman" w:cs="Times New Roman"/>
          <w:sz w:val="28"/>
          <w:szCs w:val="28"/>
        </w:rPr>
        <w:t>, не в полной мере отвечаю</w:t>
      </w:r>
      <w:r w:rsidRPr="000E621B">
        <w:rPr>
          <w:rFonts w:ascii="Times New Roman" w:eastAsia="Calibri" w:hAnsi="Times New Roman" w:cs="Times New Roman"/>
          <w:sz w:val="28"/>
          <w:szCs w:val="28"/>
        </w:rPr>
        <w:t>т установленным требованиям законодательства РФ (часть 9 статьи 2 Федерального закона № 273-ФЗ);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- 3 организациями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(9,7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нарушены требования специального разрешения (лицензии), выразившиеся в отсутствии в приложении к лицензии всех адресов мест осуществления образовательной деятельности (часть 4 статьи 91 Федерального закона</w:t>
      </w:r>
      <w:r w:rsidR="005E553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621B">
        <w:rPr>
          <w:rFonts w:ascii="Times New Roman" w:eastAsia="Calibri" w:hAnsi="Times New Roman" w:cs="Times New Roman"/>
          <w:sz w:val="28"/>
          <w:szCs w:val="28"/>
        </w:rPr>
        <w:t>№ 273-ФЗ);</w:t>
      </w:r>
    </w:p>
    <w:p w:rsidR="000E621B" w:rsidRPr="000E621B" w:rsidRDefault="000E621B" w:rsidP="00B843D2">
      <w:pPr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- у 3 организаций 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(9,7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%</w:t>
      </w:r>
      <w:r w:rsidRPr="000E621B">
        <w:rPr>
          <w:rFonts w:ascii="Times New Roman" w:eastAsia="Calibri" w:hAnsi="Times New Roman" w:cs="Times New Roman"/>
          <w:bCs/>
          <w:sz w:val="28"/>
          <w:szCs w:val="28"/>
        </w:rPr>
        <w:t>)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на помещения, используемые для ведения образовательной деятельности, отсутств</w:t>
      </w:r>
      <w:r w:rsidR="005E5538">
        <w:rPr>
          <w:rFonts w:ascii="Times New Roman" w:eastAsia="Calibri" w:hAnsi="Times New Roman" w:cs="Times New Roman"/>
          <w:sz w:val="28"/>
          <w:szCs w:val="28"/>
        </w:rPr>
        <w:t>овали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заключения государственного органа санитарно-эпидемиологического надзора о соответствии условий осуществления образовательной деятельности требованиям законодательства РФ о санитарно-эпидемиологическом благополучии (п</w:t>
      </w:r>
      <w:r w:rsidR="005E5538">
        <w:rPr>
          <w:rFonts w:ascii="Times New Roman" w:eastAsia="Calibri" w:hAnsi="Times New Roman" w:cs="Times New Roman"/>
          <w:sz w:val="28"/>
          <w:szCs w:val="28"/>
        </w:rPr>
        <w:t>ункт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3 части 4 статьи 41 Федерального закона № 273-ФЗ, подпункт «ж» пункта 6 Положения о лицензировании образовательной деятельности, утвержденного Постановления Правительства РФ от 28.10.2013 № 966).</w:t>
      </w:r>
    </w:p>
    <w:p w:rsidR="00052CB5" w:rsidRDefault="005E5538" w:rsidP="00B84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нализ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материалов проверок в сфере</w:t>
      </w:r>
      <w:r w:rsidR="000E621B"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соблюдени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E621B"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лицензионных требований и условий при осуществлении образовательной деятельности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ывает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что количество </w:t>
      </w:r>
      <w:r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дел об административных правонарушениях, возбужденных по итогам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таких</w:t>
      </w:r>
      <w:r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проверок 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сравнении с 2015 годом снизилось </w:t>
      </w:r>
      <w:r w:rsidR="000E621B"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25%. </w:t>
      </w:r>
    </w:p>
    <w:p w:rsidR="000E621B" w:rsidRPr="000E621B" w:rsidRDefault="005E5538" w:rsidP="00B84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минувшем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результатам контрольно-надзорных мероприятий возбуждено и направлено в суды различных инстанций 9 дел об административных правонарушениях (</w:t>
      </w:r>
      <w:r w:rsidR="00741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2015 </w:t>
      </w:r>
      <w:r w:rsidR="007412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году –</w:t>
      </w:r>
      <w:r w:rsidR="000E621B"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12). </w:t>
      </w:r>
    </w:p>
    <w:p w:rsidR="000E621B" w:rsidRPr="000E621B" w:rsidRDefault="000E621B" w:rsidP="00B843D2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При этом если количество дел об административном правонарушении, возбужденных по части 3 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статьи 19.20 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КоАП РФ в связи с </w:t>
      </w:r>
      <w:r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грубым нарушением лицензионных требований при осуществлении образовательной деятельности в 2015 году составляло 4 дела, то в 2016 году увеличилось до 6. Данное нарушение 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влечет предупреждение или наложение административного штрафа на должностных лиц - от </w:t>
      </w:r>
      <w:r w:rsidR="004C51DA">
        <w:rPr>
          <w:rFonts w:ascii="Times New Roman" w:eastAsia="Calibri" w:hAnsi="Times New Roman" w:cs="Times New Roman"/>
          <w:sz w:val="28"/>
          <w:szCs w:val="28"/>
        </w:rPr>
        <w:t>двадцати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тысяч до</w:t>
      </w:r>
      <w:r w:rsidR="004C51DA">
        <w:rPr>
          <w:rFonts w:ascii="Times New Roman" w:eastAsia="Calibri" w:hAnsi="Times New Roman" w:cs="Times New Roman"/>
          <w:sz w:val="28"/>
          <w:szCs w:val="28"/>
        </w:rPr>
        <w:t xml:space="preserve"> тридцати тысяч рублей, на юридических лиц – от </w:t>
      </w:r>
      <w:r w:rsidR="00202D12">
        <w:rPr>
          <w:rFonts w:ascii="Times New Roman" w:eastAsia="Calibri" w:hAnsi="Times New Roman" w:cs="Times New Roman"/>
          <w:sz w:val="28"/>
          <w:szCs w:val="28"/>
        </w:rPr>
        <w:t>ста пятидесяти тысяч до двухс</w:t>
      </w:r>
      <w:r w:rsidR="004C51DA">
        <w:rPr>
          <w:rFonts w:ascii="Times New Roman" w:eastAsia="Calibri" w:hAnsi="Times New Roman" w:cs="Times New Roman"/>
          <w:sz w:val="28"/>
          <w:szCs w:val="28"/>
        </w:rPr>
        <w:t xml:space="preserve">от пятидесяти тысяч рублей или </w:t>
      </w:r>
      <w:r w:rsidR="00202D12">
        <w:rPr>
          <w:rFonts w:ascii="Times New Roman" w:eastAsia="Calibri" w:hAnsi="Times New Roman" w:cs="Times New Roman"/>
          <w:sz w:val="28"/>
          <w:szCs w:val="28"/>
        </w:rPr>
        <w:t>административное при</w:t>
      </w:r>
      <w:r w:rsidR="004C51DA">
        <w:rPr>
          <w:rFonts w:ascii="Times New Roman" w:eastAsia="Calibri" w:hAnsi="Times New Roman" w:cs="Times New Roman"/>
          <w:sz w:val="28"/>
          <w:szCs w:val="28"/>
        </w:rPr>
        <w:t>остановление деятельности на срок до девяноста суток.</w:t>
      </w:r>
    </w:p>
    <w:p w:rsidR="000E621B" w:rsidRPr="000E621B" w:rsidRDefault="000E621B" w:rsidP="00B843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втором месте </w:t>
      </w:r>
      <w:r w:rsidR="00355A1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стоят</w:t>
      </w:r>
      <w:r w:rsidRPr="000E62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дела об административном правонарушении, возбужденные по части 2 статьи 19.20 </w:t>
      </w:r>
      <w:r w:rsidRPr="000E621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КоАП РФ в связи с осуществлением образовательной деятельности, с нарушением требований лицензии, по которым составлено 3 протокола (2015 год – 2 протокола). Данное нарушение влечет предупреждение или наложение административного штрафа на должностных лиц - от пятнадцати тыся</w:t>
      </w:r>
      <w:r w:rsidR="00202D12">
        <w:rPr>
          <w:rFonts w:ascii="Times New Roman" w:eastAsia="Times New Roman" w:hAnsi="Times New Roman" w:cs="Times New Roman"/>
          <w:sz w:val="28"/>
          <w:szCs w:val="28"/>
          <w:lang w:eastAsia="ru-RU"/>
        </w:rPr>
        <w:t>ч до двадцати пяти тысяч рублей, на юридических лиц – от ста тысяч до ста пятидесяти тысяч рублей.</w:t>
      </w:r>
    </w:p>
    <w:p w:rsidR="000E621B" w:rsidRPr="000E621B" w:rsidRDefault="00355A1E" w:rsidP="00B843D2">
      <w:pPr>
        <w:suppressAutoHyphens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К настоящему времени 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по результатам рассмотрения судом 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дел об административных правонарушениях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 наложено 4 административных наказания в виде административных штрафов </w:t>
      </w:r>
      <w:r>
        <w:rPr>
          <w:rFonts w:ascii="Times New Roman" w:eastAsia="Calibri" w:hAnsi="Times New Roman" w:cs="Times New Roman"/>
          <w:sz w:val="28"/>
          <w:szCs w:val="28"/>
        </w:rPr>
        <w:t>на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 сумм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 70 тысяч рублей.</w:t>
      </w:r>
    </w:p>
    <w:p w:rsidR="008A2DCE" w:rsidRDefault="00291311" w:rsidP="008A2DCE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Следует 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отметить, что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о результатам проведенных в 2016 году внеплановых проверок исполнения </w:t>
      </w:r>
      <w:r>
        <w:rPr>
          <w:rFonts w:ascii="Times New Roman" w:eastAsia="Calibri" w:hAnsi="Times New Roman" w:cs="Times New Roman"/>
          <w:sz w:val="28"/>
          <w:szCs w:val="28"/>
        </w:rPr>
        <w:t>ранее выданных предписаний  в сфере соблюдения  лицензионных требований и условий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 сняты с контроля как </w:t>
      </w:r>
      <w:r w:rsidRPr="000E621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исполненные 19 предписаний, что составляет 95 % от общего </w:t>
      </w:r>
      <w:r w:rsidRPr="000E621B">
        <w:rPr>
          <w:rFonts w:ascii="Times New Roman" w:eastAsia="Calibri" w:hAnsi="Times New Roman" w:cs="Times New Roman"/>
          <w:sz w:val="28"/>
          <w:szCs w:val="28"/>
        </w:rPr>
        <w:t>числа проверок по исполнению предписания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E621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(в 2015 так же 95 %)</w:t>
      </w:r>
      <w:r w:rsidRPr="000E621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Возбуждено 1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 дел</w:t>
      </w:r>
      <w:r>
        <w:rPr>
          <w:rFonts w:ascii="Times New Roman" w:eastAsia="Calibri" w:hAnsi="Times New Roman" w:cs="Times New Roman"/>
          <w:sz w:val="28"/>
          <w:szCs w:val="28"/>
        </w:rPr>
        <w:t>о</w:t>
      </w:r>
      <w:r w:rsidR="000E621B" w:rsidRPr="000E621B">
        <w:rPr>
          <w:rFonts w:ascii="Times New Roman" w:eastAsia="Calibri" w:hAnsi="Times New Roman" w:cs="Times New Roman"/>
          <w:sz w:val="28"/>
          <w:szCs w:val="28"/>
        </w:rPr>
        <w:t xml:space="preserve"> об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административн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ом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правонарушени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предусмотренном </w:t>
      </w:r>
      <w:r w:rsidR="000E621B" w:rsidRPr="000E621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ч.1 ст.19.5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КоАП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  <w:t xml:space="preserve"> 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РФ</w:t>
      </w:r>
      <w:r w:rsidR="000E621B" w:rsidRPr="000E621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– </w:t>
      </w:r>
      <w:r w:rsidR="000E621B" w:rsidRPr="000E621B">
        <w:rPr>
          <w:rFonts w:ascii="Times New Roman" w:eastAsia="Calibri" w:hAnsi="Times New Roman" w:cs="Times New Roman"/>
          <w:color w:val="000000"/>
          <w:sz w:val="28"/>
          <w:szCs w:val="28"/>
        </w:rPr>
        <w:t>невыполнен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ие в срок законного предписания (в 2015 году – 3 дела)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p w:rsidR="008A2DCE" w:rsidRDefault="007D036F" w:rsidP="008A2DCE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7D036F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D6248C" w:rsidRP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я и</w:t>
      </w:r>
      <w:r w:rsidR="00D6248C"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нформация</w:t>
      </w:r>
      <w:r w:rsid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ка</w:t>
      </w:r>
      <w:r w:rsidR="00C139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ающаяся </w:t>
      </w:r>
      <w:r w:rsidR="00D6248C"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результ</w:t>
      </w:r>
      <w:r w:rsidR="00C139D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ато</w:t>
      </w:r>
      <w:r w:rsid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</w:t>
      </w:r>
      <w:r w:rsidR="00D6248C"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проведенных проверок, срок</w:t>
      </w:r>
      <w:r w:rsidR="00B878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ов</w:t>
      </w:r>
      <w:r w:rsidR="00D6248C"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исполнения предписани</w:t>
      </w:r>
      <w:r w:rsidR="00B878B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й</w:t>
      </w:r>
      <w:r w:rsidR="00D6248C"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 типичных нарушений действующего законодательства своевременно размещается на официальном сайте Министерства.</w:t>
      </w:r>
    </w:p>
    <w:p w:rsidR="00B878BB" w:rsidRPr="00255693" w:rsidRDefault="00D6248C" w:rsidP="00B878BB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 результатах проверок и  выявленных нарушениях своевременно информируются органы управления об</w:t>
      </w:r>
      <w:r w:rsidR="001232F7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разования по подведомственности, </w:t>
      </w:r>
      <w:r w:rsidR="001232F7" w:rsidRPr="00255693">
        <w:rPr>
          <w:rFonts w:ascii="Times New Roman" w:eastAsia="Calibri" w:hAnsi="Times New Roman" w:cs="Times New Roman"/>
          <w:sz w:val="28"/>
          <w:szCs w:val="28"/>
        </w:rPr>
        <w:t>направляются разъяснения и методические письма. В 2017 году</w:t>
      </w:r>
      <w:r w:rsidR="00255693">
        <w:rPr>
          <w:rFonts w:ascii="Times New Roman" w:eastAsia="Calibri" w:hAnsi="Times New Roman" w:cs="Times New Roman"/>
          <w:sz w:val="28"/>
          <w:szCs w:val="28"/>
        </w:rPr>
        <w:t xml:space="preserve"> планируется</w:t>
      </w:r>
      <w:r w:rsidR="009D2541" w:rsidRPr="00255693">
        <w:rPr>
          <w:rFonts w:ascii="Times New Roman" w:eastAsia="Calibri" w:hAnsi="Times New Roman" w:cs="Times New Roman"/>
          <w:sz w:val="28"/>
          <w:szCs w:val="28"/>
        </w:rPr>
        <w:t xml:space="preserve"> работа по проведению семинаров и консультаций  руководителей образовательных</w:t>
      </w:r>
      <w:r w:rsidR="00255693">
        <w:rPr>
          <w:rFonts w:ascii="Times New Roman" w:eastAsia="Calibri" w:hAnsi="Times New Roman" w:cs="Times New Roman"/>
          <w:sz w:val="28"/>
          <w:szCs w:val="28"/>
        </w:rPr>
        <w:t xml:space="preserve"> организаций</w:t>
      </w:r>
      <w:r w:rsidR="009D2541" w:rsidRPr="00255693">
        <w:rPr>
          <w:rFonts w:ascii="Times New Roman" w:eastAsia="Calibri" w:hAnsi="Times New Roman" w:cs="Times New Roman"/>
          <w:sz w:val="28"/>
          <w:szCs w:val="28"/>
        </w:rPr>
        <w:t xml:space="preserve"> по вопросам ко</w:t>
      </w:r>
      <w:r w:rsidR="00255693">
        <w:rPr>
          <w:rFonts w:ascii="Times New Roman" w:eastAsia="Calibri" w:hAnsi="Times New Roman" w:cs="Times New Roman"/>
          <w:sz w:val="28"/>
          <w:szCs w:val="28"/>
        </w:rPr>
        <w:t>нтрольно-надзорной деятельности.</w:t>
      </w:r>
    </w:p>
    <w:p w:rsidR="007A0ECA" w:rsidRDefault="00D6248C" w:rsidP="007A0ECA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Деятельность Министерства образования и науки Камчатского края по пресечению и предупреждению нарушений законодательства РФ об образовании призвана усилить государственное воздействие на систему образования с целью исключения проявлений незаконных практик и распространения «</w:t>
      </w:r>
      <w:proofErr w:type="spellStart"/>
      <w:r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псевдообразования</w:t>
      </w:r>
      <w:proofErr w:type="spellEnd"/>
      <w:r w:rsidRPr="00D6248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».</w:t>
      </w:r>
    </w:p>
    <w:p w:rsidR="007A0ECA" w:rsidRDefault="007A0ECA" w:rsidP="007A0ECA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заключение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своего выступления хочется отметить, что 2017 год это последний год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котором контрольно-надзорные фун</w:t>
      </w:r>
      <w:r w:rsidR="00536C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кции будут осуществляться 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привычной на сегодняшний день схеме. Федеральным законом от 13.07.2015 года № 246-ФЗ внесены изменения в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едеральный закон о защите прав юридических лиц и индивидуальных предпринимателей при осуществлении государственного контроля (надзора) и муниципального контроля, действующая ред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акция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которого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дополнена ст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атьей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8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1,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устанавливающей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новые правила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организации государственного контроля (надзора). </w:t>
      </w:r>
      <w:r w:rsidR="00536CA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Начиная с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01 января 2018 года в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рамках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осуществления контрольно-надзорных мероприятий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образовательной деятельности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будет </w:t>
      </w:r>
      <w:r w:rsidR="002556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внедрен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риск-ориентированн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ый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подход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при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планировании и </w:t>
      </w:r>
      <w:r w:rsidR="003809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проведении ежегодных плановых проверок.</w:t>
      </w:r>
    </w:p>
    <w:p w:rsidR="00C566E6" w:rsidRDefault="00380993" w:rsidP="00AB7BDA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В </w:t>
      </w:r>
      <w:r w:rsidR="009348FE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свете этих изменений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на федеральном уровне </w:t>
      </w:r>
      <w:r w:rsidR="007A0EC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проводится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масштабная работа по 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оптимизации контрольно-надзорной деятельности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 Распоряжением Правительства Российской Ф</w:t>
      </w:r>
      <w:r w:rsidR="003E203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едерации от 01.04.2016 № 559-р 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утвержден план мероприятий по совершенствованию контрольно-надзорной деятельности в Российской Федерации, по результатам</w:t>
      </w:r>
      <w:r w:rsidR="003E203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его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выполнения в Государственную Думу будет внесен законопроект «О федеральном, региональном и муниципальном контроле в Российской Федерации». Так же в настоящее время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Федеральн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ая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служб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надзору в сфере образования и науки</w:t>
      </w:r>
      <w:r w:rsidR="0025569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разраб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а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тывает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административн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ые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регламент</w:t>
      </w:r>
      <w:r w:rsidR="00C566E6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ы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исполнения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государственной функции по проверке</w:t>
      </w:r>
      <w:r w:rsidR="007D03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качества образования и государственной функции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по надзору в сфере образования.</w:t>
      </w:r>
    </w:p>
    <w:p w:rsidR="00631A6A" w:rsidRPr="00D6248C" w:rsidRDefault="00C566E6" w:rsidP="00AB7BDA">
      <w:pPr>
        <w:tabs>
          <w:tab w:val="left" w:pos="9355"/>
        </w:tabs>
        <w:suppressAutoHyphens/>
        <w:spacing w:after="0" w:line="240" w:lineRule="auto"/>
        <w:ind w:firstLine="851"/>
        <w:jc w:val="both"/>
        <w:rPr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Вся эта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работа</w:t>
      </w:r>
      <w:r w:rsidR="003E2032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том числе 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осуществля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тся для снижения административной нагрузки на образовательные организации, сокращения контрольно-надзорных мероприятий, 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что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в конечном итоге обеспеч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и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 совершенствовани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="00AB7BDA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образовательной деятельности</w:t>
      </w:r>
      <w:r w:rsidR="00814D6C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. </w:t>
      </w:r>
    </w:p>
    <w:p w:rsidR="0031702E" w:rsidRDefault="0031702E" w:rsidP="00081F2A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0D159F" w:rsidRPr="0020606E" w:rsidRDefault="000D159F" w:rsidP="0020606E">
      <w:pPr>
        <w:pStyle w:val="a9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sectPr w:rsidR="000D159F" w:rsidRPr="0020606E" w:rsidSect="004E2C54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0.75pt;height:45pt" o:bullet="t">
        <v:imagedata r:id="rId1" o:title="artC101"/>
      </v:shape>
    </w:pict>
  </w:numPicBullet>
  <w:abstractNum w:abstractNumId="0">
    <w:nsid w:val="02936C15"/>
    <w:multiLevelType w:val="hybridMultilevel"/>
    <w:tmpl w:val="4C70CD8C"/>
    <w:lvl w:ilvl="0" w:tplc="C6FA05BA">
      <w:start w:val="1"/>
      <w:numFmt w:val="bullet"/>
      <w:lvlText w:val="–"/>
      <w:lvlJc w:val="left"/>
      <w:pPr>
        <w:ind w:left="1354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">
    <w:nsid w:val="090B0916"/>
    <w:multiLevelType w:val="hybridMultilevel"/>
    <w:tmpl w:val="D0DAB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A64299"/>
    <w:multiLevelType w:val="hybridMultilevel"/>
    <w:tmpl w:val="14901A00"/>
    <w:lvl w:ilvl="0" w:tplc="C6FA05BA">
      <w:start w:val="1"/>
      <w:numFmt w:val="bullet"/>
      <w:suff w:val="space"/>
      <w:lvlText w:val="–"/>
      <w:lvlJc w:val="left"/>
      <w:pPr>
        <w:ind w:left="1713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>
    <w:nsid w:val="1FF778A0"/>
    <w:multiLevelType w:val="hybridMultilevel"/>
    <w:tmpl w:val="BE847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56573"/>
    <w:multiLevelType w:val="hybridMultilevel"/>
    <w:tmpl w:val="538CA372"/>
    <w:lvl w:ilvl="0" w:tplc="D06AE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87431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EE70E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3E4055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D94F7C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5D056A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3EA67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DAC7C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46210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9403881"/>
    <w:multiLevelType w:val="hybridMultilevel"/>
    <w:tmpl w:val="B2666C46"/>
    <w:lvl w:ilvl="0" w:tplc="EAFC8B1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1AD691E"/>
    <w:multiLevelType w:val="hybridMultilevel"/>
    <w:tmpl w:val="064857EC"/>
    <w:lvl w:ilvl="0" w:tplc="49B63CB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3D0D1E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774BE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6AFC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462B6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F8FFC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4E0DF1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FC5DF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688A0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65808B0"/>
    <w:multiLevelType w:val="hybridMultilevel"/>
    <w:tmpl w:val="F0B269AA"/>
    <w:lvl w:ilvl="0" w:tplc="2E48C7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D658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040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483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F68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70B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76B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4E71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8D0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37626DF4"/>
    <w:multiLevelType w:val="hybridMultilevel"/>
    <w:tmpl w:val="40E28A6A"/>
    <w:lvl w:ilvl="0" w:tplc="6E8693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377F3C3D"/>
    <w:multiLevelType w:val="hybridMultilevel"/>
    <w:tmpl w:val="764CE2DA"/>
    <w:lvl w:ilvl="0" w:tplc="7AACAF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A911042"/>
    <w:multiLevelType w:val="hybridMultilevel"/>
    <w:tmpl w:val="F0B2821A"/>
    <w:lvl w:ilvl="0" w:tplc="EAFC8B1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3F3C14DA"/>
    <w:multiLevelType w:val="hybridMultilevel"/>
    <w:tmpl w:val="563CC184"/>
    <w:lvl w:ilvl="0" w:tplc="76D2C09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CC6C6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AEA14E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0084A8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564CA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4168D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29C7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DB03C4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4E26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3F37F2D"/>
    <w:multiLevelType w:val="hybridMultilevel"/>
    <w:tmpl w:val="6E88CF7C"/>
    <w:lvl w:ilvl="0" w:tplc="718A501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74D2F4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D2A48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BBA14E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A3C258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002049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6E4AC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3E0DDF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7AEF5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4D3FCC"/>
    <w:multiLevelType w:val="hybridMultilevel"/>
    <w:tmpl w:val="7B3AFC8A"/>
    <w:lvl w:ilvl="0" w:tplc="517A1FAE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9"/>
        </w:tabs>
        <w:ind w:left="10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9"/>
        </w:tabs>
        <w:ind w:left="25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9"/>
        </w:tabs>
        <w:ind w:left="32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9"/>
        </w:tabs>
        <w:ind w:left="39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9"/>
        </w:tabs>
        <w:ind w:left="46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9"/>
        </w:tabs>
        <w:ind w:left="53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9"/>
        </w:tabs>
        <w:ind w:left="6109" w:hanging="360"/>
      </w:pPr>
      <w:rPr>
        <w:rFonts w:ascii="Wingdings" w:hAnsi="Wingdings" w:hint="default"/>
      </w:rPr>
    </w:lvl>
  </w:abstractNum>
  <w:abstractNum w:abstractNumId="14">
    <w:nsid w:val="47A67EB2"/>
    <w:multiLevelType w:val="hybridMultilevel"/>
    <w:tmpl w:val="B35C730C"/>
    <w:lvl w:ilvl="0" w:tplc="F8AEE78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724DC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34076B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78FAA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6A19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C6E804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10A02B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2A8F3D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0D60C4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49003EE4"/>
    <w:multiLevelType w:val="hybridMultilevel"/>
    <w:tmpl w:val="BE38DB18"/>
    <w:lvl w:ilvl="0" w:tplc="C6F40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C161DFC"/>
    <w:multiLevelType w:val="hybridMultilevel"/>
    <w:tmpl w:val="00BC7A14"/>
    <w:lvl w:ilvl="0" w:tplc="C6FA05BA">
      <w:start w:val="1"/>
      <w:numFmt w:val="bullet"/>
      <w:lvlText w:val="–"/>
      <w:lvlJc w:val="left"/>
      <w:pPr>
        <w:ind w:left="129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9" w:hanging="360"/>
      </w:pPr>
      <w:rPr>
        <w:rFonts w:ascii="Wingdings" w:hAnsi="Wingdings" w:hint="default"/>
      </w:rPr>
    </w:lvl>
  </w:abstractNum>
  <w:abstractNum w:abstractNumId="17">
    <w:nsid w:val="4C9E1511"/>
    <w:multiLevelType w:val="hybridMultilevel"/>
    <w:tmpl w:val="0E1C93DA"/>
    <w:lvl w:ilvl="0" w:tplc="A15829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FC27E21"/>
    <w:multiLevelType w:val="hybridMultilevel"/>
    <w:tmpl w:val="05A28872"/>
    <w:lvl w:ilvl="0" w:tplc="07C2FB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>
    <w:nsid w:val="53830281"/>
    <w:multiLevelType w:val="hybridMultilevel"/>
    <w:tmpl w:val="C7C2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4993C4E"/>
    <w:multiLevelType w:val="hybridMultilevel"/>
    <w:tmpl w:val="1C345EC8"/>
    <w:lvl w:ilvl="0" w:tplc="9D926988">
      <w:start w:val="1"/>
      <w:numFmt w:val="bullet"/>
      <w:suff w:val="space"/>
      <w:lvlText w:val=""/>
      <w:lvlJc w:val="left"/>
      <w:pPr>
        <w:ind w:left="644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6F82CF5"/>
    <w:multiLevelType w:val="hybridMultilevel"/>
    <w:tmpl w:val="D9DEBCA8"/>
    <w:lvl w:ilvl="0" w:tplc="C6F403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7C5562D"/>
    <w:multiLevelType w:val="hybridMultilevel"/>
    <w:tmpl w:val="A05A20C2"/>
    <w:lvl w:ilvl="0" w:tplc="F37A319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D22D5E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8DCDBE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AC0F3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D7C388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D5A139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A3439C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3AA223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26E50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8B01E97"/>
    <w:multiLevelType w:val="hybridMultilevel"/>
    <w:tmpl w:val="74706C60"/>
    <w:lvl w:ilvl="0" w:tplc="20BE762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72C00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15E8D0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B2B96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F06F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2FE6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F67D7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2D4631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2E46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43C2286"/>
    <w:multiLevelType w:val="hybridMultilevel"/>
    <w:tmpl w:val="4F722D74"/>
    <w:lvl w:ilvl="0" w:tplc="03A64D8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F52B90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F32139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ABAD7A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674C40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7DD61BB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45BC96D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F9653D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1DC200AE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7EB69B5"/>
    <w:multiLevelType w:val="hybridMultilevel"/>
    <w:tmpl w:val="42DA2BF8"/>
    <w:lvl w:ilvl="0" w:tplc="20026F5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98A3EF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260FC0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858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98AFE5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9E0E8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7A3C3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910505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0CCE6E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BB2924"/>
    <w:multiLevelType w:val="hybridMultilevel"/>
    <w:tmpl w:val="1EB6911E"/>
    <w:lvl w:ilvl="0" w:tplc="AFB2C2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73ED26D4"/>
    <w:multiLevelType w:val="hybridMultilevel"/>
    <w:tmpl w:val="B6AC7E00"/>
    <w:lvl w:ilvl="0" w:tplc="EAFC8B10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75D66CED"/>
    <w:multiLevelType w:val="hybridMultilevel"/>
    <w:tmpl w:val="2D5A63EA"/>
    <w:lvl w:ilvl="0" w:tplc="E0E8AE5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A43359D"/>
    <w:multiLevelType w:val="hybridMultilevel"/>
    <w:tmpl w:val="E6A621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B4561F1"/>
    <w:multiLevelType w:val="hybridMultilevel"/>
    <w:tmpl w:val="BC26A370"/>
    <w:lvl w:ilvl="0" w:tplc="8DFEE498">
      <w:start w:val="1"/>
      <w:numFmt w:val="bullet"/>
      <w:suff w:val="space"/>
      <w:lvlText w:val=""/>
      <w:lvlJc w:val="left"/>
      <w:pPr>
        <w:ind w:left="579" w:hanging="11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7B89137B"/>
    <w:multiLevelType w:val="hybridMultilevel"/>
    <w:tmpl w:val="2AEE58AC"/>
    <w:lvl w:ilvl="0" w:tplc="1054DF5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F444B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AAC2D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5441F92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F8AE8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664D8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CCC4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40C52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F16FD5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F012078"/>
    <w:multiLevelType w:val="hybridMultilevel"/>
    <w:tmpl w:val="AAD06C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3"/>
  </w:num>
  <w:num w:numId="4">
    <w:abstractNumId w:val="21"/>
  </w:num>
  <w:num w:numId="5">
    <w:abstractNumId w:val="15"/>
  </w:num>
  <w:num w:numId="6">
    <w:abstractNumId w:val="31"/>
  </w:num>
  <w:num w:numId="7">
    <w:abstractNumId w:val="6"/>
  </w:num>
  <w:num w:numId="8">
    <w:abstractNumId w:val="22"/>
  </w:num>
  <w:num w:numId="9">
    <w:abstractNumId w:val="11"/>
  </w:num>
  <w:num w:numId="10">
    <w:abstractNumId w:val="8"/>
  </w:num>
  <w:num w:numId="11">
    <w:abstractNumId w:val="29"/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24"/>
  </w:num>
  <w:num w:numId="17">
    <w:abstractNumId w:val="20"/>
  </w:num>
  <w:num w:numId="18">
    <w:abstractNumId w:val="2"/>
  </w:num>
  <w:num w:numId="19">
    <w:abstractNumId w:val="30"/>
  </w:num>
  <w:num w:numId="20">
    <w:abstractNumId w:val="0"/>
  </w:num>
  <w:num w:numId="21">
    <w:abstractNumId w:val="16"/>
  </w:num>
  <w:num w:numId="22">
    <w:abstractNumId w:val="19"/>
  </w:num>
  <w:num w:numId="23">
    <w:abstractNumId w:val="14"/>
  </w:num>
  <w:num w:numId="24">
    <w:abstractNumId w:val="4"/>
  </w:num>
  <w:num w:numId="25">
    <w:abstractNumId w:val="12"/>
  </w:num>
  <w:num w:numId="26">
    <w:abstractNumId w:val="9"/>
  </w:num>
  <w:num w:numId="27">
    <w:abstractNumId w:val="25"/>
  </w:num>
  <w:num w:numId="28">
    <w:abstractNumId w:val="23"/>
  </w:num>
  <w:num w:numId="29">
    <w:abstractNumId w:val="17"/>
  </w:num>
  <w:num w:numId="30">
    <w:abstractNumId w:val="1"/>
  </w:num>
  <w:num w:numId="31">
    <w:abstractNumId w:val="3"/>
  </w:num>
  <w:num w:numId="32">
    <w:abstractNumId w:val="32"/>
  </w:num>
  <w:num w:numId="3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CD1E89"/>
    <w:rsid w:val="0000241D"/>
    <w:rsid w:val="00002FC9"/>
    <w:rsid w:val="00004381"/>
    <w:rsid w:val="00004B4D"/>
    <w:rsid w:val="0000577B"/>
    <w:rsid w:val="00010267"/>
    <w:rsid w:val="00010F7A"/>
    <w:rsid w:val="000121E4"/>
    <w:rsid w:val="000149E9"/>
    <w:rsid w:val="00020485"/>
    <w:rsid w:val="00022914"/>
    <w:rsid w:val="0002345C"/>
    <w:rsid w:val="00023EFC"/>
    <w:rsid w:val="00024199"/>
    <w:rsid w:val="000242B5"/>
    <w:rsid w:val="00025E9A"/>
    <w:rsid w:val="00032919"/>
    <w:rsid w:val="000339B9"/>
    <w:rsid w:val="0003422B"/>
    <w:rsid w:val="00037A91"/>
    <w:rsid w:val="00037DB7"/>
    <w:rsid w:val="00040282"/>
    <w:rsid w:val="00041E93"/>
    <w:rsid w:val="000449F2"/>
    <w:rsid w:val="00044E1C"/>
    <w:rsid w:val="00045657"/>
    <w:rsid w:val="000467AC"/>
    <w:rsid w:val="0005000E"/>
    <w:rsid w:val="00052CB5"/>
    <w:rsid w:val="00055B4D"/>
    <w:rsid w:val="0006165C"/>
    <w:rsid w:val="00062A50"/>
    <w:rsid w:val="00062D6D"/>
    <w:rsid w:val="00062E36"/>
    <w:rsid w:val="00065B45"/>
    <w:rsid w:val="000679EC"/>
    <w:rsid w:val="00067F12"/>
    <w:rsid w:val="000709DB"/>
    <w:rsid w:val="00073901"/>
    <w:rsid w:val="00074AB3"/>
    <w:rsid w:val="0007592E"/>
    <w:rsid w:val="00081F2A"/>
    <w:rsid w:val="00082DE1"/>
    <w:rsid w:val="00083974"/>
    <w:rsid w:val="00085A0B"/>
    <w:rsid w:val="000903B8"/>
    <w:rsid w:val="0009110D"/>
    <w:rsid w:val="00094DA3"/>
    <w:rsid w:val="000958E3"/>
    <w:rsid w:val="00097FDB"/>
    <w:rsid w:val="000B0028"/>
    <w:rsid w:val="000B0A16"/>
    <w:rsid w:val="000B1D8D"/>
    <w:rsid w:val="000B2518"/>
    <w:rsid w:val="000B3488"/>
    <w:rsid w:val="000B3DDE"/>
    <w:rsid w:val="000B72CC"/>
    <w:rsid w:val="000C140D"/>
    <w:rsid w:val="000C187A"/>
    <w:rsid w:val="000C2CB6"/>
    <w:rsid w:val="000C398A"/>
    <w:rsid w:val="000C501E"/>
    <w:rsid w:val="000C763D"/>
    <w:rsid w:val="000D0813"/>
    <w:rsid w:val="000D159F"/>
    <w:rsid w:val="000D1E5C"/>
    <w:rsid w:val="000D5FBD"/>
    <w:rsid w:val="000D7B64"/>
    <w:rsid w:val="000E18A2"/>
    <w:rsid w:val="000E2025"/>
    <w:rsid w:val="000E3AC9"/>
    <w:rsid w:val="000E4612"/>
    <w:rsid w:val="000E4ABA"/>
    <w:rsid w:val="000E5405"/>
    <w:rsid w:val="000E621B"/>
    <w:rsid w:val="000E7DCB"/>
    <w:rsid w:val="000F0081"/>
    <w:rsid w:val="000F0D80"/>
    <w:rsid w:val="000F13AB"/>
    <w:rsid w:val="000F2B40"/>
    <w:rsid w:val="000F66CC"/>
    <w:rsid w:val="000F7E81"/>
    <w:rsid w:val="00100DDB"/>
    <w:rsid w:val="00107778"/>
    <w:rsid w:val="00113C3D"/>
    <w:rsid w:val="001169A3"/>
    <w:rsid w:val="0012270C"/>
    <w:rsid w:val="001232F7"/>
    <w:rsid w:val="00123385"/>
    <w:rsid w:val="00124D7A"/>
    <w:rsid w:val="0012714D"/>
    <w:rsid w:val="001274D3"/>
    <w:rsid w:val="0013174E"/>
    <w:rsid w:val="00140AAF"/>
    <w:rsid w:val="00141CD0"/>
    <w:rsid w:val="001429D9"/>
    <w:rsid w:val="00143EEE"/>
    <w:rsid w:val="00145636"/>
    <w:rsid w:val="00146747"/>
    <w:rsid w:val="0015309D"/>
    <w:rsid w:val="0015499A"/>
    <w:rsid w:val="001554C7"/>
    <w:rsid w:val="0015593A"/>
    <w:rsid w:val="00156235"/>
    <w:rsid w:val="00157978"/>
    <w:rsid w:val="0016087D"/>
    <w:rsid w:val="001611D7"/>
    <w:rsid w:val="00161EA8"/>
    <w:rsid w:val="00161F67"/>
    <w:rsid w:val="001636E9"/>
    <w:rsid w:val="00164538"/>
    <w:rsid w:val="00164EED"/>
    <w:rsid w:val="001663AD"/>
    <w:rsid w:val="001664FF"/>
    <w:rsid w:val="0016769E"/>
    <w:rsid w:val="00167A72"/>
    <w:rsid w:val="00176C4C"/>
    <w:rsid w:val="00176CE0"/>
    <w:rsid w:val="001811C3"/>
    <w:rsid w:val="001819C8"/>
    <w:rsid w:val="00183587"/>
    <w:rsid w:val="00183F78"/>
    <w:rsid w:val="00184C7A"/>
    <w:rsid w:val="00185108"/>
    <w:rsid w:val="00190638"/>
    <w:rsid w:val="00190E23"/>
    <w:rsid w:val="00191086"/>
    <w:rsid w:val="00192D97"/>
    <w:rsid w:val="001939A3"/>
    <w:rsid w:val="001939D6"/>
    <w:rsid w:val="00195C6D"/>
    <w:rsid w:val="00196D5D"/>
    <w:rsid w:val="001A0550"/>
    <w:rsid w:val="001A104D"/>
    <w:rsid w:val="001A1221"/>
    <w:rsid w:val="001A1A7E"/>
    <w:rsid w:val="001A251A"/>
    <w:rsid w:val="001A3553"/>
    <w:rsid w:val="001A73E4"/>
    <w:rsid w:val="001A7979"/>
    <w:rsid w:val="001B0DFB"/>
    <w:rsid w:val="001B24AA"/>
    <w:rsid w:val="001B505E"/>
    <w:rsid w:val="001C09C0"/>
    <w:rsid w:val="001C2562"/>
    <w:rsid w:val="001C317A"/>
    <w:rsid w:val="001C3657"/>
    <w:rsid w:val="001C494F"/>
    <w:rsid w:val="001C4A6C"/>
    <w:rsid w:val="001C4B29"/>
    <w:rsid w:val="001D081B"/>
    <w:rsid w:val="001D0AC5"/>
    <w:rsid w:val="001D1D83"/>
    <w:rsid w:val="001D479E"/>
    <w:rsid w:val="001D496E"/>
    <w:rsid w:val="001D49A2"/>
    <w:rsid w:val="001D6707"/>
    <w:rsid w:val="001E70F3"/>
    <w:rsid w:val="001E7A3F"/>
    <w:rsid w:val="001F0529"/>
    <w:rsid w:val="001F28D6"/>
    <w:rsid w:val="001F3AAF"/>
    <w:rsid w:val="001F4832"/>
    <w:rsid w:val="001F571D"/>
    <w:rsid w:val="001F64A7"/>
    <w:rsid w:val="001F790D"/>
    <w:rsid w:val="00201EBB"/>
    <w:rsid w:val="00202D12"/>
    <w:rsid w:val="002041DB"/>
    <w:rsid w:val="00205970"/>
    <w:rsid w:val="0020606E"/>
    <w:rsid w:val="00207F0A"/>
    <w:rsid w:val="002103C1"/>
    <w:rsid w:val="00212B45"/>
    <w:rsid w:val="00213045"/>
    <w:rsid w:val="00214439"/>
    <w:rsid w:val="00214C9E"/>
    <w:rsid w:val="00215723"/>
    <w:rsid w:val="00216E50"/>
    <w:rsid w:val="00217638"/>
    <w:rsid w:val="00220430"/>
    <w:rsid w:val="0022108B"/>
    <w:rsid w:val="00222228"/>
    <w:rsid w:val="002228AF"/>
    <w:rsid w:val="002247A5"/>
    <w:rsid w:val="00224DA3"/>
    <w:rsid w:val="00225374"/>
    <w:rsid w:val="002254C5"/>
    <w:rsid w:val="00232853"/>
    <w:rsid w:val="0023367E"/>
    <w:rsid w:val="00233B0C"/>
    <w:rsid w:val="00236903"/>
    <w:rsid w:val="00240983"/>
    <w:rsid w:val="00240D7F"/>
    <w:rsid w:val="00241411"/>
    <w:rsid w:val="002442F0"/>
    <w:rsid w:val="002458FC"/>
    <w:rsid w:val="00246DD9"/>
    <w:rsid w:val="0025385C"/>
    <w:rsid w:val="00255693"/>
    <w:rsid w:val="002622C6"/>
    <w:rsid w:val="002660E4"/>
    <w:rsid w:val="00271197"/>
    <w:rsid w:val="002726FB"/>
    <w:rsid w:val="00273AE1"/>
    <w:rsid w:val="00273CF8"/>
    <w:rsid w:val="00275314"/>
    <w:rsid w:val="0028043B"/>
    <w:rsid w:val="00280D47"/>
    <w:rsid w:val="0028794B"/>
    <w:rsid w:val="00290FFF"/>
    <w:rsid w:val="00291311"/>
    <w:rsid w:val="002939D4"/>
    <w:rsid w:val="00293E4B"/>
    <w:rsid w:val="002957B5"/>
    <w:rsid w:val="00296D59"/>
    <w:rsid w:val="00297362"/>
    <w:rsid w:val="002A2B29"/>
    <w:rsid w:val="002A357C"/>
    <w:rsid w:val="002A5BB2"/>
    <w:rsid w:val="002A5C32"/>
    <w:rsid w:val="002A60A2"/>
    <w:rsid w:val="002B1374"/>
    <w:rsid w:val="002B29C0"/>
    <w:rsid w:val="002B4EF6"/>
    <w:rsid w:val="002C011E"/>
    <w:rsid w:val="002C1936"/>
    <w:rsid w:val="002C28EA"/>
    <w:rsid w:val="002C3C10"/>
    <w:rsid w:val="002D1F05"/>
    <w:rsid w:val="002D5D55"/>
    <w:rsid w:val="002E0B3C"/>
    <w:rsid w:val="002E220D"/>
    <w:rsid w:val="002E2668"/>
    <w:rsid w:val="002E285B"/>
    <w:rsid w:val="002E53EB"/>
    <w:rsid w:val="002E5685"/>
    <w:rsid w:val="002E76F1"/>
    <w:rsid w:val="002F266F"/>
    <w:rsid w:val="002F40F8"/>
    <w:rsid w:val="002F74BC"/>
    <w:rsid w:val="00301EAE"/>
    <w:rsid w:val="00302877"/>
    <w:rsid w:val="00310E4B"/>
    <w:rsid w:val="00310F2F"/>
    <w:rsid w:val="00316B9C"/>
    <w:rsid w:val="0031702E"/>
    <w:rsid w:val="003238C8"/>
    <w:rsid w:val="00325F8D"/>
    <w:rsid w:val="003270F4"/>
    <w:rsid w:val="0032722B"/>
    <w:rsid w:val="003279F7"/>
    <w:rsid w:val="00332A62"/>
    <w:rsid w:val="00333DAF"/>
    <w:rsid w:val="00337206"/>
    <w:rsid w:val="003377C8"/>
    <w:rsid w:val="0034324F"/>
    <w:rsid w:val="00344DBA"/>
    <w:rsid w:val="00345E3C"/>
    <w:rsid w:val="00346347"/>
    <w:rsid w:val="00350220"/>
    <w:rsid w:val="00352507"/>
    <w:rsid w:val="003525B1"/>
    <w:rsid w:val="00352D61"/>
    <w:rsid w:val="00352EC8"/>
    <w:rsid w:val="003539C5"/>
    <w:rsid w:val="003546A1"/>
    <w:rsid w:val="0035531E"/>
    <w:rsid w:val="00355A1E"/>
    <w:rsid w:val="003578F1"/>
    <w:rsid w:val="00361103"/>
    <w:rsid w:val="003679F3"/>
    <w:rsid w:val="003712F3"/>
    <w:rsid w:val="003727CA"/>
    <w:rsid w:val="0037621E"/>
    <w:rsid w:val="00376DA1"/>
    <w:rsid w:val="00376ED0"/>
    <w:rsid w:val="00376F40"/>
    <w:rsid w:val="00376FA7"/>
    <w:rsid w:val="003773A7"/>
    <w:rsid w:val="00380993"/>
    <w:rsid w:val="0038107F"/>
    <w:rsid w:val="003823DD"/>
    <w:rsid w:val="00387D95"/>
    <w:rsid w:val="00391A31"/>
    <w:rsid w:val="00395EC6"/>
    <w:rsid w:val="0039764B"/>
    <w:rsid w:val="003A10A3"/>
    <w:rsid w:val="003A1F6F"/>
    <w:rsid w:val="003A68A6"/>
    <w:rsid w:val="003A6F2E"/>
    <w:rsid w:val="003B01C9"/>
    <w:rsid w:val="003B1419"/>
    <w:rsid w:val="003B1B2E"/>
    <w:rsid w:val="003B4103"/>
    <w:rsid w:val="003B5DC3"/>
    <w:rsid w:val="003B749E"/>
    <w:rsid w:val="003C2B7F"/>
    <w:rsid w:val="003C36AC"/>
    <w:rsid w:val="003C3749"/>
    <w:rsid w:val="003C3F8C"/>
    <w:rsid w:val="003C5D20"/>
    <w:rsid w:val="003C623F"/>
    <w:rsid w:val="003D0CE5"/>
    <w:rsid w:val="003D366C"/>
    <w:rsid w:val="003E077C"/>
    <w:rsid w:val="003E1567"/>
    <w:rsid w:val="003E177C"/>
    <w:rsid w:val="003E2032"/>
    <w:rsid w:val="003E5504"/>
    <w:rsid w:val="003E5897"/>
    <w:rsid w:val="003E59E7"/>
    <w:rsid w:val="003E64D4"/>
    <w:rsid w:val="003E6572"/>
    <w:rsid w:val="003E6BF8"/>
    <w:rsid w:val="003E7721"/>
    <w:rsid w:val="003F1804"/>
    <w:rsid w:val="003F317B"/>
    <w:rsid w:val="003F4EBF"/>
    <w:rsid w:val="003F7AD9"/>
    <w:rsid w:val="003F7DBC"/>
    <w:rsid w:val="0040200F"/>
    <w:rsid w:val="00405A61"/>
    <w:rsid w:val="00412C63"/>
    <w:rsid w:val="0041387A"/>
    <w:rsid w:val="00413C2E"/>
    <w:rsid w:val="004157E5"/>
    <w:rsid w:val="00417A66"/>
    <w:rsid w:val="00421C86"/>
    <w:rsid w:val="0042341C"/>
    <w:rsid w:val="004245A5"/>
    <w:rsid w:val="00424C85"/>
    <w:rsid w:val="004257E4"/>
    <w:rsid w:val="00425F19"/>
    <w:rsid w:val="004260E1"/>
    <w:rsid w:val="0042701F"/>
    <w:rsid w:val="00430EBE"/>
    <w:rsid w:val="00431596"/>
    <w:rsid w:val="004331B2"/>
    <w:rsid w:val="0043469E"/>
    <w:rsid w:val="00434C57"/>
    <w:rsid w:val="004351C0"/>
    <w:rsid w:val="00437D7B"/>
    <w:rsid w:val="004408C9"/>
    <w:rsid w:val="00444593"/>
    <w:rsid w:val="00444EE3"/>
    <w:rsid w:val="00451587"/>
    <w:rsid w:val="00452B6A"/>
    <w:rsid w:val="004546F8"/>
    <w:rsid w:val="00461E2B"/>
    <w:rsid w:val="00462430"/>
    <w:rsid w:val="0046374B"/>
    <w:rsid w:val="00463DD9"/>
    <w:rsid w:val="0046442A"/>
    <w:rsid w:val="00470A03"/>
    <w:rsid w:val="00471B5A"/>
    <w:rsid w:val="0047284A"/>
    <w:rsid w:val="004728C1"/>
    <w:rsid w:val="00474272"/>
    <w:rsid w:val="00480974"/>
    <w:rsid w:val="00480A76"/>
    <w:rsid w:val="00480B73"/>
    <w:rsid w:val="004853D6"/>
    <w:rsid w:val="00492591"/>
    <w:rsid w:val="00495776"/>
    <w:rsid w:val="00497BDB"/>
    <w:rsid w:val="004A0519"/>
    <w:rsid w:val="004A1EB8"/>
    <w:rsid w:val="004A268C"/>
    <w:rsid w:val="004A4B16"/>
    <w:rsid w:val="004A7394"/>
    <w:rsid w:val="004A7C1A"/>
    <w:rsid w:val="004B194A"/>
    <w:rsid w:val="004B1E64"/>
    <w:rsid w:val="004B2127"/>
    <w:rsid w:val="004B265A"/>
    <w:rsid w:val="004B4454"/>
    <w:rsid w:val="004B5078"/>
    <w:rsid w:val="004B6FBD"/>
    <w:rsid w:val="004B7487"/>
    <w:rsid w:val="004C0D5E"/>
    <w:rsid w:val="004C115D"/>
    <w:rsid w:val="004C155E"/>
    <w:rsid w:val="004C1DE3"/>
    <w:rsid w:val="004C353F"/>
    <w:rsid w:val="004C51DA"/>
    <w:rsid w:val="004C5E2C"/>
    <w:rsid w:val="004C6854"/>
    <w:rsid w:val="004C7D84"/>
    <w:rsid w:val="004D03D7"/>
    <w:rsid w:val="004D10DC"/>
    <w:rsid w:val="004D2DDF"/>
    <w:rsid w:val="004D391B"/>
    <w:rsid w:val="004D5844"/>
    <w:rsid w:val="004D5D8B"/>
    <w:rsid w:val="004E2C54"/>
    <w:rsid w:val="004E3CB7"/>
    <w:rsid w:val="004E4599"/>
    <w:rsid w:val="004E4E71"/>
    <w:rsid w:val="004E5E5B"/>
    <w:rsid w:val="004E7033"/>
    <w:rsid w:val="004F036B"/>
    <w:rsid w:val="004F30CF"/>
    <w:rsid w:val="004F3D84"/>
    <w:rsid w:val="004F51FF"/>
    <w:rsid w:val="004F71BB"/>
    <w:rsid w:val="004F74B4"/>
    <w:rsid w:val="00500063"/>
    <w:rsid w:val="00501FF0"/>
    <w:rsid w:val="00502326"/>
    <w:rsid w:val="0050353E"/>
    <w:rsid w:val="00504CB9"/>
    <w:rsid w:val="00505261"/>
    <w:rsid w:val="0050575B"/>
    <w:rsid w:val="00506372"/>
    <w:rsid w:val="005064B9"/>
    <w:rsid w:val="00511C6E"/>
    <w:rsid w:val="00517E9C"/>
    <w:rsid w:val="0052161D"/>
    <w:rsid w:val="00522EC3"/>
    <w:rsid w:val="00523FFC"/>
    <w:rsid w:val="00531268"/>
    <w:rsid w:val="00532929"/>
    <w:rsid w:val="00534653"/>
    <w:rsid w:val="00536964"/>
    <w:rsid w:val="00536AF7"/>
    <w:rsid w:val="00536CA2"/>
    <w:rsid w:val="00540A6B"/>
    <w:rsid w:val="00540C1F"/>
    <w:rsid w:val="005415AC"/>
    <w:rsid w:val="005466E5"/>
    <w:rsid w:val="00546902"/>
    <w:rsid w:val="00546BD7"/>
    <w:rsid w:val="00547E7F"/>
    <w:rsid w:val="00553D6D"/>
    <w:rsid w:val="0055711C"/>
    <w:rsid w:val="00562F59"/>
    <w:rsid w:val="00563BF9"/>
    <w:rsid w:val="00564A85"/>
    <w:rsid w:val="005650D7"/>
    <w:rsid w:val="00565810"/>
    <w:rsid w:val="005676B6"/>
    <w:rsid w:val="00570867"/>
    <w:rsid w:val="0057220F"/>
    <w:rsid w:val="005741A7"/>
    <w:rsid w:val="0057658F"/>
    <w:rsid w:val="005772CB"/>
    <w:rsid w:val="005811BB"/>
    <w:rsid w:val="00582C95"/>
    <w:rsid w:val="00586085"/>
    <w:rsid w:val="00586F16"/>
    <w:rsid w:val="0058702B"/>
    <w:rsid w:val="00590C56"/>
    <w:rsid w:val="00590CB6"/>
    <w:rsid w:val="0059119C"/>
    <w:rsid w:val="005916AD"/>
    <w:rsid w:val="00592AD7"/>
    <w:rsid w:val="0059437F"/>
    <w:rsid w:val="0059763F"/>
    <w:rsid w:val="005A1779"/>
    <w:rsid w:val="005A2E76"/>
    <w:rsid w:val="005A5AEB"/>
    <w:rsid w:val="005A63F6"/>
    <w:rsid w:val="005B0A06"/>
    <w:rsid w:val="005B14F8"/>
    <w:rsid w:val="005B1789"/>
    <w:rsid w:val="005B4806"/>
    <w:rsid w:val="005B4A51"/>
    <w:rsid w:val="005B708D"/>
    <w:rsid w:val="005C06B2"/>
    <w:rsid w:val="005C127D"/>
    <w:rsid w:val="005C174E"/>
    <w:rsid w:val="005C46F2"/>
    <w:rsid w:val="005C6388"/>
    <w:rsid w:val="005C7A0A"/>
    <w:rsid w:val="005C7FC3"/>
    <w:rsid w:val="005D08D1"/>
    <w:rsid w:val="005D14C5"/>
    <w:rsid w:val="005D6D73"/>
    <w:rsid w:val="005E0006"/>
    <w:rsid w:val="005E0A47"/>
    <w:rsid w:val="005E1AF6"/>
    <w:rsid w:val="005E40A8"/>
    <w:rsid w:val="005E5538"/>
    <w:rsid w:val="005F2004"/>
    <w:rsid w:val="005F4640"/>
    <w:rsid w:val="005F59C8"/>
    <w:rsid w:val="005F76B9"/>
    <w:rsid w:val="00600F68"/>
    <w:rsid w:val="006052B0"/>
    <w:rsid w:val="00606FD6"/>
    <w:rsid w:val="00607BFB"/>
    <w:rsid w:val="006112D8"/>
    <w:rsid w:val="00625C01"/>
    <w:rsid w:val="00630484"/>
    <w:rsid w:val="00631A6A"/>
    <w:rsid w:val="0063237D"/>
    <w:rsid w:val="00632A94"/>
    <w:rsid w:val="006349A8"/>
    <w:rsid w:val="00635199"/>
    <w:rsid w:val="00640A52"/>
    <w:rsid w:val="00641F32"/>
    <w:rsid w:val="00645F54"/>
    <w:rsid w:val="00647452"/>
    <w:rsid w:val="00650B24"/>
    <w:rsid w:val="00651AFB"/>
    <w:rsid w:val="00651FE7"/>
    <w:rsid w:val="00653417"/>
    <w:rsid w:val="006546D1"/>
    <w:rsid w:val="006547CB"/>
    <w:rsid w:val="006574BD"/>
    <w:rsid w:val="006579BB"/>
    <w:rsid w:val="00661352"/>
    <w:rsid w:val="006625AB"/>
    <w:rsid w:val="006632CF"/>
    <w:rsid w:val="00665EB8"/>
    <w:rsid w:val="00666B4F"/>
    <w:rsid w:val="00667C16"/>
    <w:rsid w:val="006711BF"/>
    <w:rsid w:val="0067261F"/>
    <w:rsid w:val="00672941"/>
    <w:rsid w:val="00674327"/>
    <w:rsid w:val="0067710E"/>
    <w:rsid w:val="006803B4"/>
    <w:rsid w:val="006821A5"/>
    <w:rsid w:val="00683544"/>
    <w:rsid w:val="00683931"/>
    <w:rsid w:val="0068433A"/>
    <w:rsid w:val="00685F7E"/>
    <w:rsid w:val="006861EA"/>
    <w:rsid w:val="00687C93"/>
    <w:rsid w:val="00691754"/>
    <w:rsid w:val="00694A2B"/>
    <w:rsid w:val="006956E8"/>
    <w:rsid w:val="00697091"/>
    <w:rsid w:val="006A4E53"/>
    <w:rsid w:val="006A50E4"/>
    <w:rsid w:val="006B03AD"/>
    <w:rsid w:val="006B0B86"/>
    <w:rsid w:val="006B5916"/>
    <w:rsid w:val="006B6E0A"/>
    <w:rsid w:val="006C1624"/>
    <w:rsid w:val="006C1688"/>
    <w:rsid w:val="006C2543"/>
    <w:rsid w:val="006C2B2B"/>
    <w:rsid w:val="006C633E"/>
    <w:rsid w:val="006D0395"/>
    <w:rsid w:val="006D0B5F"/>
    <w:rsid w:val="006D1826"/>
    <w:rsid w:val="006D1F90"/>
    <w:rsid w:val="006D2816"/>
    <w:rsid w:val="006D53CC"/>
    <w:rsid w:val="006E3391"/>
    <w:rsid w:val="006E36D9"/>
    <w:rsid w:val="006E37AC"/>
    <w:rsid w:val="006E3C16"/>
    <w:rsid w:val="006F2124"/>
    <w:rsid w:val="006F253F"/>
    <w:rsid w:val="006F36B0"/>
    <w:rsid w:val="006F3997"/>
    <w:rsid w:val="006F4D52"/>
    <w:rsid w:val="006F5E7C"/>
    <w:rsid w:val="007003CA"/>
    <w:rsid w:val="007022C6"/>
    <w:rsid w:val="00711F77"/>
    <w:rsid w:val="007129C9"/>
    <w:rsid w:val="007152EB"/>
    <w:rsid w:val="00715771"/>
    <w:rsid w:val="00716298"/>
    <w:rsid w:val="00723960"/>
    <w:rsid w:val="00725150"/>
    <w:rsid w:val="00725319"/>
    <w:rsid w:val="007279DA"/>
    <w:rsid w:val="00732A2E"/>
    <w:rsid w:val="00734F24"/>
    <w:rsid w:val="0073790C"/>
    <w:rsid w:val="00737B03"/>
    <w:rsid w:val="00740B07"/>
    <w:rsid w:val="007412D1"/>
    <w:rsid w:val="00742254"/>
    <w:rsid w:val="00742D11"/>
    <w:rsid w:val="00743271"/>
    <w:rsid w:val="007443A0"/>
    <w:rsid w:val="0074556D"/>
    <w:rsid w:val="007530FE"/>
    <w:rsid w:val="00753ACF"/>
    <w:rsid w:val="00753E66"/>
    <w:rsid w:val="007540BA"/>
    <w:rsid w:val="00754FFF"/>
    <w:rsid w:val="0075625F"/>
    <w:rsid w:val="007630EC"/>
    <w:rsid w:val="00763D10"/>
    <w:rsid w:val="00764349"/>
    <w:rsid w:val="00764599"/>
    <w:rsid w:val="00770683"/>
    <w:rsid w:val="00771205"/>
    <w:rsid w:val="007717E7"/>
    <w:rsid w:val="007722BA"/>
    <w:rsid w:val="007748B5"/>
    <w:rsid w:val="00775C96"/>
    <w:rsid w:val="0077745C"/>
    <w:rsid w:val="00777F04"/>
    <w:rsid w:val="00780E41"/>
    <w:rsid w:val="0078117A"/>
    <w:rsid w:val="00784640"/>
    <w:rsid w:val="00790F2F"/>
    <w:rsid w:val="00793E77"/>
    <w:rsid w:val="00795893"/>
    <w:rsid w:val="00795959"/>
    <w:rsid w:val="007962CE"/>
    <w:rsid w:val="00796936"/>
    <w:rsid w:val="007A006E"/>
    <w:rsid w:val="007A0090"/>
    <w:rsid w:val="007A074F"/>
    <w:rsid w:val="007A0ECA"/>
    <w:rsid w:val="007A1460"/>
    <w:rsid w:val="007A21A4"/>
    <w:rsid w:val="007A49CF"/>
    <w:rsid w:val="007A6F12"/>
    <w:rsid w:val="007A7068"/>
    <w:rsid w:val="007C1BEA"/>
    <w:rsid w:val="007C1EF6"/>
    <w:rsid w:val="007D036F"/>
    <w:rsid w:val="007D05EF"/>
    <w:rsid w:val="007D0EE8"/>
    <w:rsid w:val="007D330C"/>
    <w:rsid w:val="007D3970"/>
    <w:rsid w:val="007D4683"/>
    <w:rsid w:val="007D5247"/>
    <w:rsid w:val="007D63FD"/>
    <w:rsid w:val="007D7249"/>
    <w:rsid w:val="007E16F2"/>
    <w:rsid w:val="007F07D9"/>
    <w:rsid w:val="00800E83"/>
    <w:rsid w:val="0080680B"/>
    <w:rsid w:val="008079A2"/>
    <w:rsid w:val="00807BDB"/>
    <w:rsid w:val="00814D6C"/>
    <w:rsid w:val="00822267"/>
    <w:rsid w:val="00825299"/>
    <w:rsid w:val="00830B52"/>
    <w:rsid w:val="00832BD4"/>
    <w:rsid w:val="00834C5E"/>
    <w:rsid w:val="008419FF"/>
    <w:rsid w:val="008430C5"/>
    <w:rsid w:val="0084354C"/>
    <w:rsid w:val="00843BFA"/>
    <w:rsid w:val="00843C98"/>
    <w:rsid w:val="008472A8"/>
    <w:rsid w:val="00850A8A"/>
    <w:rsid w:val="00850E9C"/>
    <w:rsid w:val="00852814"/>
    <w:rsid w:val="00854CD6"/>
    <w:rsid w:val="00854EC5"/>
    <w:rsid w:val="00856617"/>
    <w:rsid w:val="0085670E"/>
    <w:rsid w:val="0085739F"/>
    <w:rsid w:val="0085765C"/>
    <w:rsid w:val="00860DE4"/>
    <w:rsid w:val="00862AD6"/>
    <w:rsid w:val="00865EC8"/>
    <w:rsid w:val="00871CCB"/>
    <w:rsid w:val="008729F4"/>
    <w:rsid w:val="00876B61"/>
    <w:rsid w:val="00877ED5"/>
    <w:rsid w:val="0088024C"/>
    <w:rsid w:val="0088182C"/>
    <w:rsid w:val="00884D8B"/>
    <w:rsid w:val="00885B07"/>
    <w:rsid w:val="00885D29"/>
    <w:rsid w:val="00886664"/>
    <w:rsid w:val="00886CFA"/>
    <w:rsid w:val="00892078"/>
    <w:rsid w:val="0089319F"/>
    <w:rsid w:val="008971D3"/>
    <w:rsid w:val="008A0B77"/>
    <w:rsid w:val="008A2DCE"/>
    <w:rsid w:val="008A4CFB"/>
    <w:rsid w:val="008A5D9A"/>
    <w:rsid w:val="008A6825"/>
    <w:rsid w:val="008A7802"/>
    <w:rsid w:val="008B594D"/>
    <w:rsid w:val="008B674D"/>
    <w:rsid w:val="008B6BBD"/>
    <w:rsid w:val="008C1825"/>
    <w:rsid w:val="008C2352"/>
    <w:rsid w:val="008C2825"/>
    <w:rsid w:val="008C2D88"/>
    <w:rsid w:val="008C43A3"/>
    <w:rsid w:val="008C441C"/>
    <w:rsid w:val="008D0E6D"/>
    <w:rsid w:val="008D2E4D"/>
    <w:rsid w:val="008D2FAD"/>
    <w:rsid w:val="008D355B"/>
    <w:rsid w:val="008D6338"/>
    <w:rsid w:val="008D68E4"/>
    <w:rsid w:val="008D6F73"/>
    <w:rsid w:val="008E524C"/>
    <w:rsid w:val="008E689C"/>
    <w:rsid w:val="008E7884"/>
    <w:rsid w:val="008E78EF"/>
    <w:rsid w:val="008F2CD5"/>
    <w:rsid w:val="008F3D96"/>
    <w:rsid w:val="008F53FB"/>
    <w:rsid w:val="009003E8"/>
    <w:rsid w:val="00902999"/>
    <w:rsid w:val="00902E97"/>
    <w:rsid w:val="00903A3C"/>
    <w:rsid w:val="009118C9"/>
    <w:rsid w:val="00912DF6"/>
    <w:rsid w:val="00913521"/>
    <w:rsid w:val="00914FB4"/>
    <w:rsid w:val="009153D5"/>
    <w:rsid w:val="0092015E"/>
    <w:rsid w:val="00922087"/>
    <w:rsid w:val="0092316C"/>
    <w:rsid w:val="0092482A"/>
    <w:rsid w:val="009308CB"/>
    <w:rsid w:val="00931120"/>
    <w:rsid w:val="00931530"/>
    <w:rsid w:val="009348FE"/>
    <w:rsid w:val="009355B8"/>
    <w:rsid w:val="00937827"/>
    <w:rsid w:val="009430BE"/>
    <w:rsid w:val="00943A62"/>
    <w:rsid w:val="00943D63"/>
    <w:rsid w:val="00946F65"/>
    <w:rsid w:val="009474E7"/>
    <w:rsid w:val="00950F14"/>
    <w:rsid w:val="00951154"/>
    <w:rsid w:val="0095387E"/>
    <w:rsid w:val="00955A06"/>
    <w:rsid w:val="00956F98"/>
    <w:rsid w:val="0096613F"/>
    <w:rsid w:val="00967464"/>
    <w:rsid w:val="009708D1"/>
    <w:rsid w:val="00972AC8"/>
    <w:rsid w:val="00977689"/>
    <w:rsid w:val="009812E1"/>
    <w:rsid w:val="00983190"/>
    <w:rsid w:val="00983DE2"/>
    <w:rsid w:val="00992AE6"/>
    <w:rsid w:val="009956AF"/>
    <w:rsid w:val="00995981"/>
    <w:rsid w:val="009959DF"/>
    <w:rsid w:val="009A26F6"/>
    <w:rsid w:val="009B28CB"/>
    <w:rsid w:val="009B41FF"/>
    <w:rsid w:val="009B51E3"/>
    <w:rsid w:val="009B77F1"/>
    <w:rsid w:val="009C16B3"/>
    <w:rsid w:val="009D2541"/>
    <w:rsid w:val="009D493B"/>
    <w:rsid w:val="009D51D4"/>
    <w:rsid w:val="009E0BEB"/>
    <w:rsid w:val="009E1963"/>
    <w:rsid w:val="009E642A"/>
    <w:rsid w:val="009E667D"/>
    <w:rsid w:val="009E6B01"/>
    <w:rsid w:val="009E7793"/>
    <w:rsid w:val="009F3287"/>
    <w:rsid w:val="00A07267"/>
    <w:rsid w:val="00A10FB0"/>
    <w:rsid w:val="00A1172E"/>
    <w:rsid w:val="00A11C8D"/>
    <w:rsid w:val="00A14089"/>
    <w:rsid w:val="00A14496"/>
    <w:rsid w:val="00A14F53"/>
    <w:rsid w:val="00A15EE1"/>
    <w:rsid w:val="00A162C2"/>
    <w:rsid w:val="00A20865"/>
    <w:rsid w:val="00A219C0"/>
    <w:rsid w:val="00A273D1"/>
    <w:rsid w:val="00A30B61"/>
    <w:rsid w:val="00A30DA9"/>
    <w:rsid w:val="00A31C4A"/>
    <w:rsid w:val="00A34ECA"/>
    <w:rsid w:val="00A3730B"/>
    <w:rsid w:val="00A4093E"/>
    <w:rsid w:val="00A43E4E"/>
    <w:rsid w:val="00A44260"/>
    <w:rsid w:val="00A444E3"/>
    <w:rsid w:val="00A45CC9"/>
    <w:rsid w:val="00A45FF6"/>
    <w:rsid w:val="00A5340C"/>
    <w:rsid w:val="00A56CF6"/>
    <w:rsid w:val="00A60C1F"/>
    <w:rsid w:val="00A66BA4"/>
    <w:rsid w:val="00A72775"/>
    <w:rsid w:val="00A754C7"/>
    <w:rsid w:val="00A809B5"/>
    <w:rsid w:val="00A80A80"/>
    <w:rsid w:val="00A82652"/>
    <w:rsid w:val="00A82932"/>
    <w:rsid w:val="00A83972"/>
    <w:rsid w:val="00A84F58"/>
    <w:rsid w:val="00A87984"/>
    <w:rsid w:val="00A91312"/>
    <w:rsid w:val="00A915AA"/>
    <w:rsid w:val="00A91999"/>
    <w:rsid w:val="00A92BD5"/>
    <w:rsid w:val="00A932AF"/>
    <w:rsid w:val="00A93554"/>
    <w:rsid w:val="00A94C14"/>
    <w:rsid w:val="00A97852"/>
    <w:rsid w:val="00AA07F6"/>
    <w:rsid w:val="00AA3D6F"/>
    <w:rsid w:val="00AA45E4"/>
    <w:rsid w:val="00AA54DE"/>
    <w:rsid w:val="00AB1C0F"/>
    <w:rsid w:val="00AB26D1"/>
    <w:rsid w:val="00AB2D1C"/>
    <w:rsid w:val="00AB4374"/>
    <w:rsid w:val="00AB7559"/>
    <w:rsid w:val="00AB7BDA"/>
    <w:rsid w:val="00AB7C2F"/>
    <w:rsid w:val="00AC210D"/>
    <w:rsid w:val="00AC421C"/>
    <w:rsid w:val="00AC575F"/>
    <w:rsid w:val="00AC70D4"/>
    <w:rsid w:val="00AD44C9"/>
    <w:rsid w:val="00AE5B06"/>
    <w:rsid w:val="00AE60D3"/>
    <w:rsid w:val="00AE73F2"/>
    <w:rsid w:val="00AF0D5D"/>
    <w:rsid w:val="00AF20CD"/>
    <w:rsid w:val="00AF2502"/>
    <w:rsid w:val="00AF25E2"/>
    <w:rsid w:val="00AF7849"/>
    <w:rsid w:val="00B00BE7"/>
    <w:rsid w:val="00B03664"/>
    <w:rsid w:val="00B0461C"/>
    <w:rsid w:val="00B04D3E"/>
    <w:rsid w:val="00B05E0B"/>
    <w:rsid w:val="00B112A0"/>
    <w:rsid w:val="00B13484"/>
    <w:rsid w:val="00B1474D"/>
    <w:rsid w:val="00B1561E"/>
    <w:rsid w:val="00B167C1"/>
    <w:rsid w:val="00B21506"/>
    <w:rsid w:val="00B21DD1"/>
    <w:rsid w:val="00B245BC"/>
    <w:rsid w:val="00B24B96"/>
    <w:rsid w:val="00B25443"/>
    <w:rsid w:val="00B26A06"/>
    <w:rsid w:val="00B3289E"/>
    <w:rsid w:val="00B37B6A"/>
    <w:rsid w:val="00B41D02"/>
    <w:rsid w:val="00B42401"/>
    <w:rsid w:val="00B437EA"/>
    <w:rsid w:val="00B439A6"/>
    <w:rsid w:val="00B47996"/>
    <w:rsid w:val="00B50B4E"/>
    <w:rsid w:val="00B50FE5"/>
    <w:rsid w:val="00B54394"/>
    <w:rsid w:val="00B5445B"/>
    <w:rsid w:val="00B57448"/>
    <w:rsid w:val="00B57C3A"/>
    <w:rsid w:val="00B6438D"/>
    <w:rsid w:val="00B64A3C"/>
    <w:rsid w:val="00B66308"/>
    <w:rsid w:val="00B665E1"/>
    <w:rsid w:val="00B720D7"/>
    <w:rsid w:val="00B7239E"/>
    <w:rsid w:val="00B75286"/>
    <w:rsid w:val="00B76DEC"/>
    <w:rsid w:val="00B806E4"/>
    <w:rsid w:val="00B810B3"/>
    <w:rsid w:val="00B82E4D"/>
    <w:rsid w:val="00B838A5"/>
    <w:rsid w:val="00B84058"/>
    <w:rsid w:val="00B843D2"/>
    <w:rsid w:val="00B8590E"/>
    <w:rsid w:val="00B8681E"/>
    <w:rsid w:val="00B87228"/>
    <w:rsid w:val="00B878BB"/>
    <w:rsid w:val="00B91BC8"/>
    <w:rsid w:val="00B91C95"/>
    <w:rsid w:val="00B9321E"/>
    <w:rsid w:val="00B93728"/>
    <w:rsid w:val="00B95895"/>
    <w:rsid w:val="00B965FB"/>
    <w:rsid w:val="00B97E0F"/>
    <w:rsid w:val="00BA060D"/>
    <w:rsid w:val="00BA0CEF"/>
    <w:rsid w:val="00BA221C"/>
    <w:rsid w:val="00BA2B69"/>
    <w:rsid w:val="00BA32F6"/>
    <w:rsid w:val="00BA40C3"/>
    <w:rsid w:val="00BA5548"/>
    <w:rsid w:val="00BB0AD4"/>
    <w:rsid w:val="00BB1621"/>
    <w:rsid w:val="00BB3F72"/>
    <w:rsid w:val="00BB3F7A"/>
    <w:rsid w:val="00BB4343"/>
    <w:rsid w:val="00BB43C1"/>
    <w:rsid w:val="00BB5B93"/>
    <w:rsid w:val="00BB68A8"/>
    <w:rsid w:val="00BC125D"/>
    <w:rsid w:val="00BC5780"/>
    <w:rsid w:val="00BC60A1"/>
    <w:rsid w:val="00BC6227"/>
    <w:rsid w:val="00BC6942"/>
    <w:rsid w:val="00BC6B09"/>
    <w:rsid w:val="00BC7D8C"/>
    <w:rsid w:val="00BD0063"/>
    <w:rsid w:val="00BD03BC"/>
    <w:rsid w:val="00BD20B8"/>
    <w:rsid w:val="00BE0B71"/>
    <w:rsid w:val="00BE13A0"/>
    <w:rsid w:val="00BE6F2B"/>
    <w:rsid w:val="00BF1A82"/>
    <w:rsid w:val="00BF1F82"/>
    <w:rsid w:val="00BF4368"/>
    <w:rsid w:val="00C015A9"/>
    <w:rsid w:val="00C0226F"/>
    <w:rsid w:val="00C02B39"/>
    <w:rsid w:val="00C03AE7"/>
    <w:rsid w:val="00C05864"/>
    <w:rsid w:val="00C05B3F"/>
    <w:rsid w:val="00C05B43"/>
    <w:rsid w:val="00C06E71"/>
    <w:rsid w:val="00C07F5A"/>
    <w:rsid w:val="00C10B85"/>
    <w:rsid w:val="00C10EC1"/>
    <w:rsid w:val="00C115D3"/>
    <w:rsid w:val="00C139DC"/>
    <w:rsid w:val="00C23611"/>
    <w:rsid w:val="00C242B3"/>
    <w:rsid w:val="00C26D7B"/>
    <w:rsid w:val="00C27247"/>
    <w:rsid w:val="00C278C6"/>
    <w:rsid w:val="00C314EF"/>
    <w:rsid w:val="00C32A95"/>
    <w:rsid w:val="00C3390E"/>
    <w:rsid w:val="00C35CE4"/>
    <w:rsid w:val="00C37797"/>
    <w:rsid w:val="00C377D8"/>
    <w:rsid w:val="00C40AEC"/>
    <w:rsid w:val="00C4119D"/>
    <w:rsid w:val="00C43299"/>
    <w:rsid w:val="00C46AA2"/>
    <w:rsid w:val="00C47D60"/>
    <w:rsid w:val="00C53C5A"/>
    <w:rsid w:val="00C55F47"/>
    <w:rsid w:val="00C56092"/>
    <w:rsid w:val="00C566E6"/>
    <w:rsid w:val="00C6101F"/>
    <w:rsid w:val="00C6255C"/>
    <w:rsid w:val="00C62BA6"/>
    <w:rsid w:val="00C636A6"/>
    <w:rsid w:val="00C659CC"/>
    <w:rsid w:val="00C707E1"/>
    <w:rsid w:val="00C70D66"/>
    <w:rsid w:val="00C7242E"/>
    <w:rsid w:val="00C73F40"/>
    <w:rsid w:val="00C743B8"/>
    <w:rsid w:val="00C76813"/>
    <w:rsid w:val="00C77AFC"/>
    <w:rsid w:val="00C82304"/>
    <w:rsid w:val="00C84729"/>
    <w:rsid w:val="00C869B6"/>
    <w:rsid w:val="00C91C77"/>
    <w:rsid w:val="00C93141"/>
    <w:rsid w:val="00C93816"/>
    <w:rsid w:val="00C9407E"/>
    <w:rsid w:val="00C96A7D"/>
    <w:rsid w:val="00C96DA9"/>
    <w:rsid w:val="00C96DE5"/>
    <w:rsid w:val="00C97313"/>
    <w:rsid w:val="00CA063E"/>
    <w:rsid w:val="00CA1560"/>
    <w:rsid w:val="00CA5D72"/>
    <w:rsid w:val="00CB3F9E"/>
    <w:rsid w:val="00CB5191"/>
    <w:rsid w:val="00CB6A46"/>
    <w:rsid w:val="00CB6FAD"/>
    <w:rsid w:val="00CB70F2"/>
    <w:rsid w:val="00CC0869"/>
    <w:rsid w:val="00CC292F"/>
    <w:rsid w:val="00CC3155"/>
    <w:rsid w:val="00CC4EDB"/>
    <w:rsid w:val="00CC6B94"/>
    <w:rsid w:val="00CD07AB"/>
    <w:rsid w:val="00CD1E89"/>
    <w:rsid w:val="00CD2F32"/>
    <w:rsid w:val="00CD3CBA"/>
    <w:rsid w:val="00CD4965"/>
    <w:rsid w:val="00CE0852"/>
    <w:rsid w:val="00CE202E"/>
    <w:rsid w:val="00CE2DB0"/>
    <w:rsid w:val="00CE373C"/>
    <w:rsid w:val="00CE3A9F"/>
    <w:rsid w:val="00CE3AEA"/>
    <w:rsid w:val="00CF13A1"/>
    <w:rsid w:val="00CF1CD1"/>
    <w:rsid w:val="00CF4184"/>
    <w:rsid w:val="00CF68CA"/>
    <w:rsid w:val="00CF7608"/>
    <w:rsid w:val="00CF784A"/>
    <w:rsid w:val="00D01222"/>
    <w:rsid w:val="00D02388"/>
    <w:rsid w:val="00D03148"/>
    <w:rsid w:val="00D05286"/>
    <w:rsid w:val="00D10342"/>
    <w:rsid w:val="00D106D5"/>
    <w:rsid w:val="00D109CE"/>
    <w:rsid w:val="00D13486"/>
    <w:rsid w:val="00D146A8"/>
    <w:rsid w:val="00D22C7E"/>
    <w:rsid w:val="00D22D9D"/>
    <w:rsid w:val="00D23C87"/>
    <w:rsid w:val="00D25EED"/>
    <w:rsid w:val="00D27303"/>
    <w:rsid w:val="00D33337"/>
    <w:rsid w:val="00D3672F"/>
    <w:rsid w:val="00D36A28"/>
    <w:rsid w:val="00D37012"/>
    <w:rsid w:val="00D42FFB"/>
    <w:rsid w:val="00D44113"/>
    <w:rsid w:val="00D50F28"/>
    <w:rsid w:val="00D55B4D"/>
    <w:rsid w:val="00D56D07"/>
    <w:rsid w:val="00D5704E"/>
    <w:rsid w:val="00D5760D"/>
    <w:rsid w:val="00D60393"/>
    <w:rsid w:val="00D61AA3"/>
    <w:rsid w:val="00D6248C"/>
    <w:rsid w:val="00D624FA"/>
    <w:rsid w:val="00D635F4"/>
    <w:rsid w:val="00D65398"/>
    <w:rsid w:val="00D67DF5"/>
    <w:rsid w:val="00D72A74"/>
    <w:rsid w:val="00D73E59"/>
    <w:rsid w:val="00D76F39"/>
    <w:rsid w:val="00D8172C"/>
    <w:rsid w:val="00D8595E"/>
    <w:rsid w:val="00D87D75"/>
    <w:rsid w:val="00D91364"/>
    <w:rsid w:val="00D91B93"/>
    <w:rsid w:val="00D91E45"/>
    <w:rsid w:val="00D93557"/>
    <w:rsid w:val="00D955F6"/>
    <w:rsid w:val="00D956A3"/>
    <w:rsid w:val="00D9596D"/>
    <w:rsid w:val="00D963D0"/>
    <w:rsid w:val="00D965C7"/>
    <w:rsid w:val="00D97966"/>
    <w:rsid w:val="00DA0C08"/>
    <w:rsid w:val="00DA196D"/>
    <w:rsid w:val="00DA213C"/>
    <w:rsid w:val="00DA30AE"/>
    <w:rsid w:val="00DA3CF2"/>
    <w:rsid w:val="00DA5D91"/>
    <w:rsid w:val="00DA67C8"/>
    <w:rsid w:val="00DA6872"/>
    <w:rsid w:val="00DB384F"/>
    <w:rsid w:val="00DB4D65"/>
    <w:rsid w:val="00DC0131"/>
    <w:rsid w:val="00DC5D98"/>
    <w:rsid w:val="00DC7261"/>
    <w:rsid w:val="00DC7A0B"/>
    <w:rsid w:val="00DC7E86"/>
    <w:rsid w:val="00DD0267"/>
    <w:rsid w:val="00DD0D2C"/>
    <w:rsid w:val="00DD242B"/>
    <w:rsid w:val="00DD370F"/>
    <w:rsid w:val="00DD4671"/>
    <w:rsid w:val="00DD4D85"/>
    <w:rsid w:val="00DD4E65"/>
    <w:rsid w:val="00DD54F7"/>
    <w:rsid w:val="00DD6976"/>
    <w:rsid w:val="00DE290A"/>
    <w:rsid w:val="00DE53F5"/>
    <w:rsid w:val="00DE5807"/>
    <w:rsid w:val="00DE7863"/>
    <w:rsid w:val="00DF148E"/>
    <w:rsid w:val="00DF515F"/>
    <w:rsid w:val="00DF7860"/>
    <w:rsid w:val="00DF7DFB"/>
    <w:rsid w:val="00E00ABD"/>
    <w:rsid w:val="00E0108F"/>
    <w:rsid w:val="00E05730"/>
    <w:rsid w:val="00E07BF5"/>
    <w:rsid w:val="00E118F5"/>
    <w:rsid w:val="00E1210D"/>
    <w:rsid w:val="00E17A32"/>
    <w:rsid w:val="00E252B3"/>
    <w:rsid w:val="00E252E7"/>
    <w:rsid w:val="00E25984"/>
    <w:rsid w:val="00E317BC"/>
    <w:rsid w:val="00E31DB8"/>
    <w:rsid w:val="00E328C8"/>
    <w:rsid w:val="00E32C0A"/>
    <w:rsid w:val="00E34C3F"/>
    <w:rsid w:val="00E3681E"/>
    <w:rsid w:val="00E3696B"/>
    <w:rsid w:val="00E37493"/>
    <w:rsid w:val="00E4107E"/>
    <w:rsid w:val="00E41560"/>
    <w:rsid w:val="00E4327C"/>
    <w:rsid w:val="00E476CC"/>
    <w:rsid w:val="00E502DC"/>
    <w:rsid w:val="00E51FF3"/>
    <w:rsid w:val="00E52650"/>
    <w:rsid w:val="00E53DFC"/>
    <w:rsid w:val="00E5476F"/>
    <w:rsid w:val="00E55B66"/>
    <w:rsid w:val="00E57268"/>
    <w:rsid w:val="00E61DC2"/>
    <w:rsid w:val="00E642DA"/>
    <w:rsid w:val="00E6598D"/>
    <w:rsid w:val="00E66486"/>
    <w:rsid w:val="00E66F87"/>
    <w:rsid w:val="00E728F6"/>
    <w:rsid w:val="00E75624"/>
    <w:rsid w:val="00E7681E"/>
    <w:rsid w:val="00E76B39"/>
    <w:rsid w:val="00E77B7F"/>
    <w:rsid w:val="00E77BE3"/>
    <w:rsid w:val="00E82671"/>
    <w:rsid w:val="00E910FB"/>
    <w:rsid w:val="00E91F9F"/>
    <w:rsid w:val="00E91FC0"/>
    <w:rsid w:val="00E9391F"/>
    <w:rsid w:val="00E93988"/>
    <w:rsid w:val="00E944E8"/>
    <w:rsid w:val="00E962AB"/>
    <w:rsid w:val="00E96EC5"/>
    <w:rsid w:val="00E976A8"/>
    <w:rsid w:val="00E97B8F"/>
    <w:rsid w:val="00EA00D1"/>
    <w:rsid w:val="00EA29F8"/>
    <w:rsid w:val="00EA7379"/>
    <w:rsid w:val="00EB0D8E"/>
    <w:rsid w:val="00EB1F92"/>
    <w:rsid w:val="00EB3129"/>
    <w:rsid w:val="00EB32CF"/>
    <w:rsid w:val="00EB3CE2"/>
    <w:rsid w:val="00EB5DFF"/>
    <w:rsid w:val="00EC00FB"/>
    <w:rsid w:val="00EC11D1"/>
    <w:rsid w:val="00EC3C3C"/>
    <w:rsid w:val="00ED154A"/>
    <w:rsid w:val="00ED32A3"/>
    <w:rsid w:val="00ED5878"/>
    <w:rsid w:val="00ED5B98"/>
    <w:rsid w:val="00ED5FE0"/>
    <w:rsid w:val="00ED6C69"/>
    <w:rsid w:val="00ED747D"/>
    <w:rsid w:val="00ED7D05"/>
    <w:rsid w:val="00EE1A2C"/>
    <w:rsid w:val="00EE25DA"/>
    <w:rsid w:val="00EE31AA"/>
    <w:rsid w:val="00EE504A"/>
    <w:rsid w:val="00EE640A"/>
    <w:rsid w:val="00EE6567"/>
    <w:rsid w:val="00EF2BC1"/>
    <w:rsid w:val="00EF52CD"/>
    <w:rsid w:val="00EF622A"/>
    <w:rsid w:val="00EF62AB"/>
    <w:rsid w:val="00EF7382"/>
    <w:rsid w:val="00F00C52"/>
    <w:rsid w:val="00F0467F"/>
    <w:rsid w:val="00F05BD3"/>
    <w:rsid w:val="00F077FB"/>
    <w:rsid w:val="00F1269E"/>
    <w:rsid w:val="00F13389"/>
    <w:rsid w:val="00F145FE"/>
    <w:rsid w:val="00F14D5F"/>
    <w:rsid w:val="00F152A8"/>
    <w:rsid w:val="00F203C2"/>
    <w:rsid w:val="00F206BA"/>
    <w:rsid w:val="00F2139D"/>
    <w:rsid w:val="00F23044"/>
    <w:rsid w:val="00F232AF"/>
    <w:rsid w:val="00F2330E"/>
    <w:rsid w:val="00F253B8"/>
    <w:rsid w:val="00F257AE"/>
    <w:rsid w:val="00F33233"/>
    <w:rsid w:val="00F3328B"/>
    <w:rsid w:val="00F337E1"/>
    <w:rsid w:val="00F33F39"/>
    <w:rsid w:val="00F348A2"/>
    <w:rsid w:val="00F40B74"/>
    <w:rsid w:val="00F41B8C"/>
    <w:rsid w:val="00F44716"/>
    <w:rsid w:val="00F44EA3"/>
    <w:rsid w:val="00F50C63"/>
    <w:rsid w:val="00F53C3F"/>
    <w:rsid w:val="00F54C3A"/>
    <w:rsid w:val="00F55329"/>
    <w:rsid w:val="00F60770"/>
    <w:rsid w:val="00F65691"/>
    <w:rsid w:val="00F66B5E"/>
    <w:rsid w:val="00F72A0C"/>
    <w:rsid w:val="00F73288"/>
    <w:rsid w:val="00F73DE4"/>
    <w:rsid w:val="00F7511D"/>
    <w:rsid w:val="00F75512"/>
    <w:rsid w:val="00F76651"/>
    <w:rsid w:val="00F76E79"/>
    <w:rsid w:val="00F825F4"/>
    <w:rsid w:val="00F84336"/>
    <w:rsid w:val="00F93F6B"/>
    <w:rsid w:val="00F957B0"/>
    <w:rsid w:val="00F96CE2"/>
    <w:rsid w:val="00FA0845"/>
    <w:rsid w:val="00FA0861"/>
    <w:rsid w:val="00FA0C46"/>
    <w:rsid w:val="00FB057F"/>
    <w:rsid w:val="00FB2913"/>
    <w:rsid w:val="00FB6F52"/>
    <w:rsid w:val="00FC088D"/>
    <w:rsid w:val="00FC13AF"/>
    <w:rsid w:val="00FC3857"/>
    <w:rsid w:val="00FC3A59"/>
    <w:rsid w:val="00FC6B91"/>
    <w:rsid w:val="00FD3F15"/>
    <w:rsid w:val="00FD48EA"/>
    <w:rsid w:val="00FD52A2"/>
    <w:rsid w:val="00FD559E"/>
    <w:rsid w:val="00FD6500"/>
    <w:rsid w:val="00FE01F2"/>
    <w:rsid w:val="00FE0C61"/>
    <w:rsid w:val="00FE4059"/>
    <w:rsid w:val="00FE4E3E"/>
    <w:rsid w:val="00FF11D5"/>
    <w:rsid w:val="00FF3B9A"/>
    <w:rsid w:val="00FF58A2"/>
    <w:rsid w:val="00FF5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8543487C-1F02-4353-A2F4-82D9AF49A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494F"/>
  </w:style>
  <w:style w:type="paragraph" w:styleId="1">
    <w:name w:val="heading 1"/>
    <w:basedOn w:val="a"/>
    <w:next w:val="a"/>
    <w:link w:val="10"/>
    <w:uiPriority w:val="99"/>
    <w:qFormat/>
    <w:rsid w:val="0074556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CD1E89"/>
  </w:style>
  <w:style w:type="character" w:styleId="a3">
    <w:name w:val="Hyperlink"/>
    <w:basedOn w:val="a0"/>
    <w:uiPriority w:val="99"/>
    <w:unhideWhenUsed/>
    <w:rsid w:val="00CD1E89"/>
    <w:rPr>
      <w:color w:val="0000FF"/>
      <w:u w:val="single"/>
    </w:rPr>
  </w:style>
  <w:style w:type="character" w:styleId="a4">
    <w:name w:val="Strong"/>
    <w:basedOn w:val="a0"/>
    <w:uiPriority w:val="22"/>
    <w:qFormat/>
    <w:rsid w:val="00CD1E89"/>
    <w:rPr>
      <w:b/>
      <w:bCs/>
    </w:rPr>
  </w:style>
  <w:style w:type="paragraph" w:customStyle="1" w:styleId="11">
    <w:name w:val="Без интервала1"/>
    <w:aliases w:val="Обрнадзор"/>
    <w:rsid w:val="003578F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2">
    <w:name w:val="Абзац списка1"/>
    <w:basedOn w:val="a"/>
    <w:rsid w:val="003578F1"/>
    <w:pPr>
      <w:spacing w:after="0" w:line="240" w:lineRule="auto"/>
      <w:ind w:left="720" w:firstLine="567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semiHidden/>
    <w:unhideWhenUsed/>
    <w:rsid w:val="002973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9736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3546A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7D52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074AB3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styleId="aa">
    <w:name w:val="Title"/>
    <w:basedOn w:val="a"/>
    <w:link w:val="ab"/>
    <w:qFormat/>
    <w:rsid w:val="00FB291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b">
    <w:name w:val="Название Знак"/>
    <w:basedOn w:val="a0"/>
    <w:link w:val="aa"/>
    <w:rsid w:val="00FB2913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74556D"/>
    <w:rPr>
      <w:rFonts w:ascii="Arial" w:eastAsiaTheme="minorEastAsia" w:hAnsi="Arial" w:cs="Arial"/>
      <w:b/>
      <w:bCs/>
      <w:color w:val="000080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uiPriority w:val="99"/>
    <w:rsid w:val="0074556D"/>
    <w:rPr>
      <w:rFonts w:cs="Times New Roman"/>
      <w:b w:val="0"/>
      <w:color w:val="008000"/>
    </w:rPr>
  </w:style>
  <w:style w:type="character" w:customStyle="1" w:styleId="apple-style-span">
    <w:name w:val="apple-style-span"/>
    <w:basedOn w:val="a0"/>
    <w:rsid w:val="00DE5807"/>
  </w:style>
  <w:style w:type="table" w:styleId="ad">
    <w:name w:val="Table Grid"/>
    <w:basedOn w:val="a1"/>
    <w:uiPriority w:val="59"/>
    <w:rsid w:val="00C869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C2D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OEM">
    <w:name w:val="Нормальный (OEM)"/>
    <w:basedOn w:val="a"/>
    <w:next w:val="a"/>
    <w:rsid w:val="00E252B3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Body Text"/>
    <w:basedOn w:val="a"/>
    <w:link w:val="af"/>
    <w:rsid w:val="00A1172E"/>
    <w:pPr>
      <w:pBdr>
        <w:bottom w:val="single" w:sz="12" w:space="1" w:color="auto"/>
      </w:pBd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A1172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List Continue 2"/>
    <w:basedOn w:val="a"/>
    <w:rsid w:val="00A1172E"/>
    <w:pPr>
      <w:spacing w:after="120" w:line="240" w:lineRule="auto"/>
      <w:ind w:left="566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92316C"/>
    <w:rPr>
      <w:rFonts w:ascii="Times New Roman" w:hAnsi="Times New Roman" w:cs="Times New Roman"/>
      <w:sz w:val="26"/>
      <w:szCs w:val="26"/>
    </w:rPr>
  </w:style>
  <w:style w:type="paragraph" w:styleId="af0">
    <w:name w:val="annotation text"/>
    <w:basedOn w:val="a"/>
    <w:link w:val="af1"/>
    <w:uiPriority w:val="99"/>
    <w:semiHidden/>
    <w:unhideWhenUsed/>
    <w:rsid w:val="00E91F9F"/>
    <w:pPr>
      <w:ind w:firstLine="709"/>
      <w:jc w:val="both"/>
    </w:pPr>
    <w:rPr>
      <w:rFonts w:ascii="Calibri" w:eastAsia="Calibri" w:hAnsi="Calibri" w:cs="Times New Roman"/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91F9F"/>
    <w:rPr>
      <w:rFonts w:ascii="Calibri" w:eastAsia="Calibri" w:hAnsi="Calibri" w:cs="Times New Roman"/>
      <w:sz w:val="20"/>
      <w:szCs w:val="20"/>
    </w:rPr>
  </w:style>
  <w:style w:type="paragraph" w:customStyle="1" w:styleId="ConsPlusNormal">
    <w:name w:val="ConsPlusNormal"/>
    <w:rsid w:val="0049259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62134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5926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3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7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67290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475738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28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7596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5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65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34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2412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29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001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0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622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1609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1896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4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8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866530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571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5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1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ACA313-A163-43F3-8735-49953BC6E5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4972</Words>
  <Characters>28343</Characters>
  <Application>Microsoft Office Word</Application>
  <DocSecurity>0</DocSecurity>
  <Lines>236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Орешко Евгения Константиновна</dc:creator>
  <cp:lastModifiedBy>Качкина Ирина Анатольевна</cp:lastModifiedBy>
  <cp:revision>41</cp:revision>
  <cp:lastPrinted>2016-12-22T22:06:00Z</cp:lastPrinted>
  <dcterms:created xsi:type="dcterms:W3CDTF">2016-12-18T00:11:00Z</dcterms:created>
  <dcterms:modified xsi:type="dcterms:W3CDTF">2017-01-09T03:58:00Z</dcterms:modified>
</cp:coreProperties>
</file>